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6212" w14:textId="5213C66F" w:rsidR="00E625D4" w:rsidRDefault="00E625D4">
      <w:pPr>
        <w:pStyle w:val="BodyText"/>
        <w:rPr>
          <w:rFonts w:ascii="Times New Roman"/>
          <w:sz w:val="20"/>
        </w:rPr>
      </w:pPr>
    </w:p>
    <w:p w14:paraId="0AB341BB" w14:textId="64AA30B7" w:rsidR="00E625D4" w:rsidRDefault="002863FC">
      <w:pPr>
        <w:pStyle w:val="BodyText"/>
        <w:spacing w:before="3"/>
        <w:rPr>
          <w:rFonts w:ascii="Times New Roman"/>
          <w:sz w:val="16"/>
        </w:rPr>
      </w:pPr>
      <w:r w:rsidRPr="008046DA">
        <w:rPr>
          <w:rFonts w:ascii="Times New Roman"/>
          <w:noProof/>
          <w:sz w:val="16"/>
        </w:rPr>
        <w:drawing>
          <wp:anchor distT="0" distB="0" distL="114300" distR="114300" simplePos="0" relativeHeight="251658239" behindDoc="1" locked="0" layoutInCell="1" allowOverlap="1" wp14:anchorId="067CDED1" wp14:editId="701BBDBC">
            <wp:simplePos x="0" y="0"/>
            <wp:positionH relativeFrom="margin">
              <wp:align>left</wp:align>
            </wp:positionH>
            <wp:positionV relativeFrom="paragraph">
              <wp:posOffset>20320</wp:posOffset>
            </wp:positionV>
            <wp:extent cx="6751320" cy="8143240"/>
            <wp:effectExtent l="0" t="0" r="0" b="0"/>
            <wp:wrapNone/>
            <wp:docPr id="26" name="Picture 25" descr="Shape&#10;&#10;Description automatically generated">
              <a:extLst xmlns:a="http://schemas.openxmlformats.org/drawingml/2006/main">
                <a:ext uri="{FF2B5EF4-FFF2-40B4-BE49-F238E27FC236}">
                  <a16:creationId xmlns:a16="http://schemas.microsoft.com/office/drawing/2014/main" id="{F7CB4E4F-12EF-4496-B1E7-EDBF87B7F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Shape&#10;&#10;Description automatically generated">
                      <a:extLst>
                        <a:ext uri="{FF2B5EF4-FFF2-40B4-BE49-F238E27FC236}">
                          <a16:creationId xmlns:a16="http://schemas.microsoft.com/office/drawing/2014/main" id="{F7CB4E4F-12EF-4496-B1E7-EDBF87B7FA5B}"/>
                        </a:ext>
                      </a:extLst>
                    </pic:cNvPr>
                    <pic:cNvPicPr>
                      <a:picLocks noChangeAspect="1"/>
                    </pic:cNvPicPr>
                  </pic:nvPicPr>
                  <pic:blipFill>
                    <a:blip r:embed="rId12">
                      <a:alphaModFix amt="70000"/>
                      <a:extLst>
                        <a:ext uri="{BEBA8EAE-BF5A-486C-A8C5-ECC9F3942E4B}">
                          <a14:imgProps xmlns:a14="http://schemas.microsoft.com/office/drawing/2010/main">
                            <a14:imgLayer r:embed="rId13">
                              <a14:imgEffect>
                                <a14:colorTemperature colorTemp="11200"/>
                              </a14:imgEffect>
                            </a14:imgLayer>
                          </a14:imgProps>
                        </a:ext>
                      </a:extLst>
                    </a:blip>
                    <a:stretch>
                      <a:fillRect/>
                    </a:stretch>
                  </pic:blipFill>
                  <pic:spPr>
                    <a:xfrm>
                      <a:off x="0" y="0"/>
                      <a:ext cx="6751320" cy="8143240"/>
                    </a:xfrm>
                    <a:prstGeom prst="rect">
                      <a:avLst/>
                    </a:prstGeom>
                  </pic:spPr>
                </pic:pic>
              </a:graphicData>
            </a:graphic>
            <wp14:sizeRelH relativeFrom="margin">
              <wp14:pctWidth>0</wp14:pctWidth>
            </wp14:sizeRelH>
            <wp14:sizeRelV relativeFrom="margin">
              <wp14:pctHeight>0</wp14:pctHeight>
            </wp14:sizeRelV>
          </wp:anchor>
        </w:drawing>
      </w:r>
      <w:r w:rsidR="002C4E6C" w:rsidRPr="008046DA">
        <w:rPr>
          <w:rFonts w:ascii="Times New Roman"/>
          <w:noProof/>
          <w:sz w:val="16"/>
        </w:rPr>
        <w:drawing>
          <wp:anchor distT="0" distB="0" distL="114300" distR="114300" simplePos="0" relativeHeight="251657214" behindDoc="1" locked="0" layoutInCell="1" allowOverlap="1" wp14:anchorId="4D2FD4A0" wp14:editId="26427F7A">
            <wp:simplePos x="0" y="0"/>
            <wp:positionH relativeFrom="margin">
              <wp:align>left</wp:align>
            </wp:positionH>
            <wp:positionV relativeFrom="paragraph">
              <wp:posOffset>32712</wp:posOffset>
            </wp:positionV>
            <wp:extent cx="6751320" cy="8110855"/>
            <wp:effectExtent l="0" t="0" r="0" b="4445"/>
            <wp:wrapNone/>
            <wp:docPr id="4098" name="Picture 2" descr="70,213 Energy Transition Stock Photos, Pictures &amp;amp; Royalty-Free Images -  iStock">
              <a:extLst xmlns:a="http://schemas.openxmlformats.org/drawingml/2006/main">
                <a:ext uri="{FF2B5EF4-FFF2-40B4-BE49-F238E27FC236}">
                  <a16:creationId xmlns:a16="http://schemas.microsoft.com/office/drawing/2014/main" id="{49E4303A-8ED1-4705-B4F7-A5814229BC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70,213 Energy Transition Stock Photos, Pictures &amp;amp; Royalty-Free Images -  iStock">
                      <a:extLst>
                        <a:ext uri="{FF2B5EF4-FFF2-40B4-BE49-F238E27FC236}">
                          <a16:creationId xmlns:a16="http://schemas.microsoft.com/office/drawing/2014/main" id="{49E4303A-8ED1-4705-B4F7-A5814229BC8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1320" cy="8110855"/>
                    </a:xfrm>
                    <a:prstGeom prst="rect">
                      <a:avLst/>
                    </a:prstGeom>
                    <a:noFill/>
                  </pic:spPr>
                </pic:pic>
              </a:graphicData>
            </a:graphic>
            <wp14:sizeRelH relativeFrom="margin">
              <wp14:pctWidth>0</wp14:pctWidth>
            </wp14:sizeRelH>
            <wp14:sizeRelV relativeFrom="margin">
              <wp14:pctHeight>0</wp14:pctHeight>
            </wp14:sizeRelV>
          </wp:anchor>
        </w:drawing>
      </w:r>
    </w:p>
    <w:p w14:paraId="68D543AB" w14:textId="2AC15C94" w:rsidR="00F9460A" w:rsidRDefault="00F9460A">
      <w:pPr>
        <w:pStyle w:val="BodyText"/>
        <w:spacing w:before="3"/>
        <w:rPr>
          <w:rFonts w:ascii="Times New Roman"/>
          <w:sz w:val="16"/>
        </w:rPr>
      </w:pPr>
    </w:p>
    <w:p w14:paraId="6F74433B" w14:textId="41C8C256" w:rsidR="00F9460A" w:rsidRDefault="00F9460A">
      <w:pPr>
        <w:pStyle w:val="BodyText"/>
        <w:spacing w:before="3"/>
        <w:rPr>
          <w:rFonts w:ascii="Times New Roman"/>
          <w:sz w:val="16"/>
        </w:rPr>
      </w:pPr>
    </w:p>
    <w:p w14:paraId="041FDC01" w14:textId="19A5B48A" w:rsidR="00F9460A" w:rsidRDefault="00F9460A">
      <w:pPr>
        <w:pStyle w:val="BodyText"/>
        <w:spacing w:before="3"/>
        <w:rPr>
          <w:rFonts w:ascii="Times New Roman"/>
          <w:sz w:val="16"/>
        </w:rPr>
      </w:pPr>
    </w:p>
    <w:p w14:paraId="3CE541A2" w14:textId="57B5391D" w:rsidR="00F9460A" w:rsidRDefault="00F9460A">
      <w:pPr>
        <w:pStyle w:val="BodyText"/>
        <w:spacing w:before="3"/>
        <w:rPr>
          <w:rFonts w:ascii="Times New Roman"/>
          <w:sz w:val="16"/>
        </w:rPr>
      </w:pPr>
    </w:p>
    <w:p w14:paraId="088C760E" w14:textId="601B78DB" w:rsidR="00F9460A" w:rsidRDefault="00F9460A">
      <w:pPr>
        <w:pStyle w:val="BodyText"/>
        <w:spacing w:before="3"/>
        <w:rPr>
          <w:rFonts w:ascii="Times New Roman"/>
          <w:sz w:val="16"/>
        </w:rPr>
      </w:pPr>
    </w:p>
    <w:p w14:paraId="180E2702" w14:textId="2BFA2A7F" w:rsidR="00F9460A" w:rsidRDefault="00F9460A">
      <w:pPr>
        <w:pStyle w:val="BodyText"/>
        <w:spacing w:before="3"/>
        <w:rPr>
          <w:rFonts w:ascii="Times New Roman"/>
          <w:sz w:val="16"/>
        </w:rPr>
      </w:pPr>
    </w:p>
    <w:p w14:paraId="4F21F41E" w14:textId="51B94166" w:rsidR="00F9460A" w:rsidRDefault="00F9460A">
      <w:pPr>
        <w:pStyle w:val="BodyText"/>
        <w:spacing w:before="3"/>
        <w:rPr>
          <w:rFonts w:ascii="Times New Roman"/>
          <w:sz w:val="16"/>
        </w:rPr>
      </w:pPr>
    </w:p>
    <w:p w14:paraId="43A02155" w14:textId="4251AA98" w:rsidR="00F9460A" w:rsidRDefault="00F9460A">
      <w:pPr>
        <w:pStyle w:val="BodyText"/>
        <w:spacing w:before="3"/>
        <w:rPr>
          <w:rFonts w:ascii="Times New Roman"/>
          <w:sz w:val="16"/>
        </w:rPr>
      </w:pPr>
    </w:p>
    <w:p w14:paraId="2D172AD0" w14:textId="590116BC" w:rsidR="00F9460A" w:rsidRDefault="00F9460A" w:rsidP="002B4B24">
      <w:pPr>
        <w:pStyle w:val="BodyText"/>
        <w:spacing w:before="3"/>
        <w:jc w:val="right"/>
        <w:rPr>
          <w:rFonts w:ascii="Times New Roman"/>
          <w:sz w:val="16"/>
        </w:rPr>
      </w:pPr>
    </w:p>
    <w:p w14:paraId="59F30D20" w14:textId="4BE38F1F" w:rsidR="00F9460A" w:rsidRDefault="00F9460A">
      <w:pPr>
        <w:pStyle w:val="BodyText"/>
        <w:spacing w:before="3"/>
        <w:rPr>
          <w:rFonts w:ascii="Times New Roman"/>
          <w:sz w:val="16"/>
        </w:rPr>
      </w:pPr>
    </w:p>
    <w:p w14:paraId="519956BB" w14:textId="4DD43150" w:rsidR="00F9460A" w:rsidRDefault="002C4E6C">
      <w:pPr>
        <w:pStyle w:val="BodyText"/>
        <w:spacing w:before="3"/>
        <w:rPr>
          <w:rFonts w:ascii="Times New Roman"/>
          <w:sz w:val="16"/>
        </w:rPr>
      </w:pPr>
      <w:r w:rsidRPr="008046DA">
        <w:rPr>
          <w:rFonts w:ascii="Times New Roman"/>
          <w:noProof/>
          <w:sz w:val="16"/>
        </w:rPr>
        <mc:AlternateContent>
          <mc:Choice Requires="wpg">
            <w:drawing>
              <wp:anchor distT="0" distB="0" distL="114300" distR="114300" simplePos="0" relativeHeight="251661312" behindDoc="0" locked="0" layoutInCell="1" allowOverlap="1" wp14:anchorId="6EF60700" wp14:editId="1CBAD8AA">
                <wp:simplePos x="0" y="0"/>
                <wp:positionH relativeFrom="margin">
                  <wp:posOffset>196014</wp:posOffset>
                </wp:positionH>
                <wp:positionV relativeFrom="paragraph">
                  <wp:posOffset>9764</wp:posOffset>
                </wp:positionV>
                <wp:extent cx="2110105" cy="1398905"/>
                <wp:effectExtent l="0" t="0" r="4445" b="0"/>
                <wp:wrapNone/>
                <wp:docPr id="9" name="Group 10"/>
                <wp:cNvGraphicFramePr/>
                <a:graphic xmlns:a="http://schemas.openxmlformats.org/drawingml/2006/main">
                  <a:graphicData uri="http://schemas.microsoft.com/office/word/2010/wordprocessingGroup">
                    <wpg:wgp>
                      <wpg:cNvGrpSpPr/>
                      <wpg:grpSpPr>
                        <a:xfrm>
                          <a:off x="0" y="0"/>
                          <a:ext cx="2110105" cy="1398905"/>
                          <a:chOff x="133454" y="180511"/>
                          <a:chExt cx="2056139" cy="1529390"/>
                        </a:xfrm>
                      </wpg:grpSpPr>
                      <pic:pic xmlns:pic="http://schemas.openxmlformats.org/drawingml/2006/picture">
                        <pic:nvPicPr>
                          <pic:cNvPr id="10" name="Graphic 14" descr="Open hand with plant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133454" y="229162"/>
                            <a:ext cx="1480739" cy="1480739"/>
                          </a:xfrm>
                          <a:prstGeom prst="rect">
                            <a:avLst/>
                          </a:prstGeom>
                        </pic:spPr>
                      </pic:pic>
                      <pic:pic xmlns:pic="http://schemas.openxmlformats.org/drawingml/2006/picture">
                        <pic:nvPicPr>
                          <pic:cNvPr id="11" name="Graphic 15" descr="Battery charging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369088" y="180511"/>
                            <a:ext cx="820505" cy="820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E633BF" id="Group 10" o:spid="_x0000_s1026" style="position:absolute;margin-left:15.45pt;margin-top:.75pt;width:166.15pt;height:110.15pt;z-index:251661312;mso-position-horizontal-relative:margin;mso-width-relative:margin;mso-height-relative:margin" coordorigin="1334,1805" coordsize="20561,1529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og+GoQIAAK8HAAAOAAAAZHJzL2Uyb0RvYy54bWzcVdlu&#10;GyEUfa/Uf0C8J7N4qT2KHbV1Y1WKEqvLB2CGmUEZFgH22H/fC8O4iROpVZSX9sGYO8Dh3HMPcHV9&#10;EC3aM2O5kgucXaYYMUlVyWW9wD9/3FzMMLKOyJK0SrIFPjKLr5fv3111umC5alRbMoMARNqi0wvc&#10;OKeLJLG0YYLYS6WZhMFKGUEchKZOSkM6QBdtkqfpNOmUKbVRlFkLX1f9IF4G/Kpi1N1XlWUOtQsM&#10;3FxoTWi3vk2WV6SoDdENp5EGeQULQbiETU9QK+II2hn+DEpwapRVlbukSiSqqjhlIQfIJkvPslkb&#10;tdMhl7roan2SCaQ90+nVsPRuvzb6u94YUKLTNWgRIp/LoTLC/wNLdAiSHU+SsYNDFD7mWQa8JxhR&#10;GMtG89kcgiAqbUB5vy4bjcaTMUZ+wiydZNkw/mXASCdTWBoxJvl8NA+FSQYKyRNimtMCflEN6D1T&#10;48+ugVVuZxiOIOKvMAQxDzt9AYXTxPEtb7k7BhNCiTwpud9wujF9AMJuDOIlJA2+k0SA+dfRZxmo&#10;UTJLwYf3YHDUwPlAHXcN0i2Rru9a1fISVbxtvV4e30P2GxAvwK2iDxZJ9RmW1+yj1WB22M3PTp5O&#10;D+ETdtuW6xuA9uX1/agDEDoz1gtS9qZdKboTTLr+FBrWgiRK2oZri5EpmNgyyN18LWO5rTPM0cZv&#10;6HP6BmQ9UVKcBgLL38R8ChZ8+YITHzkqz+fZNO8dNXgyG8/SDyc/xaDfbLC0NtatmRLId4AmsIEi&#10;koLsb23kNUyJavZUAkdg1hcEOv+OC7NnLoRTG134iTjHzBHRhpgartH/y4Gj3h4no72JA6fzdAZv&#10;29mlNlhwlqeT4VaM/bc2YLgU4VUIhyi+YP7ZeRxD//E7u/wFAAD//wMAUEsDBAoAAAAAAAAAIQC2&#10;hXGxuhsAALobAAAUAAAAZHJzL21lZGlhL2ltYWdlMS5wbmeJUE5HDQoaCgAAAA1JSERSAAABgAAA&#10;AYAIBgAAAKTHtb8AAAABc1JHQgCuzhzpAAAABGdBTUEAALGPC/xhBQAAAAlwSFlzAAA7DgAAOw4B&#10;zLahgwAAG09JREFUeF7t3QucbnO9x/HKpeIolXA4jlOhcilCOpKoQ6FNEkX3RFJJVyIlFSVSQlSk&#10;XHZuqVzKLSokl6MIdRC5VHLJdnlVSOezZn13jbFn5nlmnvXMunzer9fvtWbvPc9a///v//v//7Nn&#10;nlnrMZIkSZIkSZIkSZIkSZIkSZIkSZIkSZIkSZIkSZIkSZIkSZIkSZIkSZIkSZIkSZIkSZIkSZIk&#10;SZIkSZIkSZIkSZIkSZIkSZIkSZIkSZIkSZIkSZIkSZIkSZIkSZIkSZIkSZIkSZIkSZIkSZIkSZIk&#10;SZIkSZIkSZIkSZIkSZIkSZIkSZKkrnn44YcXIZ5F/DexGbEdsTuxL3Ew8U3iJOKHxE+I84mfET//&#10;xz/+cSnHS4gL+Pg8jmcSpxDHEocR+xPFuXbg37ck1uHjZ3B8bC4vSaoSC+5/svBuQLyTjz9LHE8U&#10;i/edHIeO6xZWSfMkSYNQLKzEG4n9iLOIP2XdrRXaNStNliRNBQvp2sRHiR8Q92d9rT3aumO6IEnq&#10;BQtn8RX+LsRpxL1ZTxuHtu+VLkmSxsN6uSqxJ4vmL0ZWzxagL19J9yRJo7FArkZ8irgya2bbHJ+u&#10;SpIKLPhbEWdkkWwt+nhOuixJ3cV6uCQLYvF++evL5bH96OvF6b4kdQ/r4HNYCL9RLondQr+vThok&#10;qTtY/JYgvpi1sJPo/81JhyS1H+vegix8nyD+Wi6D3UUObk9aJKndWPB2Iv6Q9a/zyMWcpEaS2omF&#10;7rlE69/V0y9y8pekSJLah0Xu3cRDWfM0SpGXpEmS2oPFbRniO1nrNI6kS5LagXXtrcTdIyucxsUG&#10;+fekTJKaj0Vtj6xvmgS5eiBpk6RmY0E7KGubekC+/prUSVIzsZY9jsXshHJZU6/I2f1JoSQ1D4vY&#10;UsRPsqapD+TtrqRRkpqFBWx54jdZz9QncndTUilJzcH6tRgL2C/LpUxTQf6uSTolqRlYu+YnzhtZ&#10;xTQdlyalktQMfOV6chYwTc95Sakk1R+L/9eyeGmayOUpSask1RsL1ruzdmkAyOfhSa0k1ReL1Yuz&#10;bmlAyOk+Sa8k1RML1cLEVVm3NCDk9ANJsSTVEwvVMVmzNEDk9Y1JsSTVD4vUxlmvNGDkdsOkWZLq&#10;h0XqkqxXGjByu0rSLEn1wgL1/qxVqsa/JdWSVB8s/osT92Sh0oCR2z8k1ZJULyxQh2atUgXI74VJ&#10;tSTVB4vTS7JOqSLk+JikW2oPansxYnUKfBaxLbELf/4sx68URU+cRJxKnM3fn8fxXOKc4s/ED4ji&#10;348iDiMOIHbj87bnuDnHdTgun0upIuT4XHKtCpHjTyXdUjtQ1BekvivFdR4gruDD44uJRLyBj1cn&#10;/KHaNJHLdxQ5VrXI89uScqkdKOpbU98zhjbcSPyQ+CKxFX+1ZJqnHpCz68tMqkrk+QVJudR81PR8&#10;ZWnXD5PtCuKgbAhPSZM1BvnZosyYqkSeH+YwX9IuNR81vXRZ3vVHW4ufQWxHPD3NF8jHaUmRKkSe&#10;L0/KpXagqJ+X+m4U2n0G8U4+nD9d6SRysFKZEQ3BkUm71A4sIOunuBuJ9v+Z2I94brrUKfR7/6RC&#10;FSPX3gVU7UJRz0p9Nx59+R6xabrWenS5eMbv3SOdV+WorZcn9VI7UNTbpL5bgz4Vv5vQ+slKV7cv&#10;e6whWSipl9qBom7tIsImcAKH1dPV1qF/F5U9VdXI9flJu9QeFHbrnxdLH7/KoVVvI6VP65a90zCQ&#10;772Teqk9KOxO3DqYft5MbJFuNx59KTY1DQn5fmVSL7UHhf2R1Hgn0N+DOSyQ7jcW/fhd2SMNA/le&#10;OKmX2oPCLm761in0+RriFUlB49CF4v5JGhJqxe//q50o7g+lzjuHvr8raWgU2l3caVVDQr73Suql&#10;dqG4O/34QPr/yaSiMWj2eWXrNQzUyBpJvdQuFPf7UuedRQ4OTTpqj7Y+Nc3WEJDva5J6qX0o8OJ+&#10;Op1HHk7mUPsfDtPOrcsWaxjI9+eSeql9KPDioSwqHZ+01BZtPLJsqoaB+bF2Ui+1DzX+6rLUVWDC&#10;75vU1BLt+32aqoqR698m7VI7Uef/U5a75mLi75j01ArtWitN1BCQ7wOSeqmdXFTmjbxsnBTVBm3a&#10;Ic3TEJBvH/+odqPIn5F61yjk5S5ixaSpFmjPV9I8VYxcn520S+1FoS+cmtcY5OZ/OdTmFsC052dl&#10;y1Q1cr1N0i61G8V+b+peY5CbE5OmGUdb/pJmqULk+ZakXGo/Cv761L7mgfy8JqmaMbRh5TRHFSPX&#10;3vpB3UHB/zi1r3kgP79KqmYMbXhjmqPq/VfSLrUfi8uhKXyNgxztnnTNCK6/X5qiCpHnbyblUjdQ&#10;9Dun/jUOcvQQ8YykbOi49llpiipEnmv1zi+pchT9K1P/mgB5OiopGzqufXuaoYqQ44OSbqk7KPxl&#10;Mwc0CXI19F8Q47JPLq+uKjG2yyTlUrdQ/L4VtAfk6ZKkbGi4pu8Aqt5nk26pe1hkLs5E0CTI1UZJ&#10;21BwPb9FVyHyew+HpyTdUvcwCb5VTgdNhlwN9ZfDuN52ubQqQH53S6qlbiomQeaDekC+lkvqKse1&#10;9splNXjnJc1Sd7HIbJ4JoR6Qr32SuspxrSNyWQ0YufWOnxIT4bmZE+oB+fpTUlc5ruXvAFRj16RY&#10;EgvNzZkY6gH52japqxTX+XUuqQEhpz9KeiUVmBTHZn6oB+TrwqSuUlxnTi6pwVk16ZVUYKHxiVN9&#10;ImcrJ32V4RoP53IaANL5oaRW0lxMjBUzR9QjcvbhpK8SnH+RXEoDQD6/mNRKGosJ4s8B+kC+zknq&#10;KsH5l8qlNE3ksjYP95FqiUniraH7t2jSN3CMxwq5hqaBPF7EYcGkVdK8MFE2KqeMekXOtk76Bo7T&#10;r15eRVPF+NzC4ZlJqaSJMGHuLKeOekG+KnuICKdfr7yKporxWTfplDQZJoy/edoH8nVbUjdwnHtW&#10;LqM+kbvfEy9LKiX1gkmzWeaQekTOXpL0DRSn3rK8gvrBeFzIwW/7SFPBBLqtnErqBfnaOakbKM77&#10;2lxCPSJnsznMlxRK6heTaO9yOqkX5OtbSd1AuQH0zQe7SNPFwrNcJpR6QL6uTOoGyg2gd+Rqh6RN&#10;0nQxoU7K3FJvFkrqBoYx2CLn1jjI0Z3EUJ/SJrUek2qTzDH1Zp2kbmAYg7fl3JoH8nMasWLSJWmQ&#10;mFyXZ65pEuTqvUnbQHC+tYhbc3qNQl5+R7w5qZJUBSbZ6zLnNAlydUTSNm2ca2viwZxao5CXz3Hw&#10;tg7SMDDhflxOPU2EPP08KZsWzrN7TqlRyMupxGpJk6RhYNJ5f6AekKc/JmVTxjkOz+kU5ORG4k1J&#10;kaRhYwKekvmoiT0hKesL+X0icW7OIZCPm4mP8+ECSZOkmcAkXGdkVmpCLFgrJGV94XWn5xSdRy5+&#10;QvgVv1QnTMp9Mkc1DnK0QdLVM17z7by808jDNzkM/K20kgaESXpJOV01L+Rn26SqJ3z+YXlpJ9H/&#10;4m2ue3L8j6REUl0xWf1W0ARYyD6ZVE2Kz/18XtYpxaJPfI3YPKmQ1BTFIpe5rDGKhS1pmhCft0de&#10;0gn09xfE3sSLkwJJTcVEPidzW6OQl+OSonHxOTvl01uLPhbOInYmpvSDcUk1xaRegrgm811BTk5P&#10;iuaJT2nlM37p9xXEEcSOxFr8lffjl9qMib4acU+5BKhAPs5PeuaJf/9ZPrWp7qYPxbdzjiU+QKxL&#10;LJzuSeoSJr93DB2FfFyR1DwK/1brH/rSvnuIm4griVOILxMfJIpbUq/O8WnpiiSVWBi2K5cQkYsb&#10;k5ZH4O+H/pxlrvl1YnM+fHURRRuITYlZxPrEC/j7Z3J8Gke/ZSNpalhEtmUR6TzycGdS8k/FAkvc&#10;nE+pHNe6mFgjl5ek6rHobED8KetQJ9H/Pycd/8TfFQ8pHwqu9aVcVpKGiwXo2axDl5bLUfeM3QD4&#10;8475p0pxnbuIrXNZSZoZLETFnS07+TzhYiFOGoq3fD6OP1f+rZ/iGsTzcllJmnksSgdkjeoM+vzP&#10;nwHwceUPduEav+ewai4pSfXB4lS8++SqkdWqA+jrg+n3Ynx8X/m31eD8t3FYfSTRklRXLFaduX8Q&#10;fd2L2D9/rATnv51YM+mVpHpjwVqF+H7WME0ROSx+4PuipFWSmoPF683E0N4X3zbkbpOkUpKaiYXs&#10;7YQPmOkD+fpM0idJzVd8RUv40PlJkKNzkzJJahfWuOKGY8WTov5eLnmai5w8QKyUVElSO7HQLUxs&#10;QxxH/DVrYKeRh+2SHknqBta+BYktWQCPJu4dWQ07hn5/I+mQii+Qnk68lvgIcShxBnEtcQNxAXEi&#10;cSCxcV4iNR9rYXFrheKGc58gfki0fkOgj4WlkgJ1GHXwbKJY2B9KeUyKz51DHMOH6+U0UntQ3GsQ&#10;OxHfJn5Tln170Kd901V1FGWwPXVwVFkRU8c5ZhOr5LRS+1DnCxRFzrH4ttEexDHEZcQfR2ZBg9Dm&#10;vxGLp2vqGMZ+KeKwlMPAcM4P5xJSd1D781P8yxDFQ8uLexS9i9iN2Ic4iL87kuMtxSSpA9qyd5qu&#10;jmHsP0r8JaUwcJz70FxK0lzMjUWZHNeW02Tm0Ib7iaemWeoIxvz1xDUpg0pxnTNzWUlzMTfWK6fI&#10;zGFyfjLNUQcw3i8ifpDhHxqu6f8EpLGYGDP2QBuufS/xpDRFLcY4L0EckqGfEVzfnwlIYzE3ZuTR&#10;lkzIA9IEtRjjXLyP//4M+4yiHb47SBqNSTEr82OouO7KaYJaiPHdivhVhrsWaM/sNE/SXEyMEzJH&#10;hoLrnZJLq2UY2zWJUzPUdeQvi0mjMWFXzuQYCq63WS6tlmBMi1s3FG8zrjXaeEyaLGkuJsb3Mkcq&#10;xXVuzCXVEozpB4l7MsS1RjvnpNmS5mJibJo5Uimuc3AuqYZjLLcgrsjQNgZt9gZy0lhMjKszRyrj&#10;5Gs+hrF4psVQ/sdYBdp+YLoiaS4mxgczRyrB+e/LpdRAjN9TiS9lOBuLPpyYLkmai7lR3CLiwXKa&#10;DB7nPi6XUsMwdu9nCO8uR7LZ6MsF6Zak0Zgch2aeVGHXXEYNwZgVNxS8vBy+dqA/N6R7kkZjcqyR&#10;eTJwnNvv/zcEw7Uq43VyOXLtQr+uSzcljcUEOTtzZaA47zK5hGqKYSq+DXhAOWLtRP/OSXcljcUE&#10;+XDmysBwzttzetUUY1Q8de7ODFlr0cfD02VJYzFBNs5cGRjO+dOcXjXD2GxKXJah6oI903VJY7EY&#10;rJCJMjCc8zs5vWqCMVmFODFD1Bn0ecOkQNJYzJFFy6kyOEy6w3J6zTDGYhFivwxNp9Bvb0UiTYaJ&#10;8lDmzEBwvk/n1JpBjMN7iD9lWDqHvu+bVEgaDxNloA/x4Hw759SaAeR/E+LiDEdnkYM1khJJ42Gi&#10;3JU5MxCc7w05tYaIvK9E+o8vR6HbyMVXkxZJE2Gy3JF5MxCcb5OcWkNAyhci558rsy9ycS+HJZMe&#10;SRNhwpwx4HhpTq2Kket3EX8slz4VyMf7kx5Jah8WuY2Ii7LmKcjJ0UmRJLULa9xzWORml8udRiMv&#10;P06aJKk9WN+ewAK3T7nUaSxycz2xdNIlDR91uBhFuDHxCeIw4kTiR8QviZuJO4wZjRuIC4hiXA4k&#10;GnHHUupqe9p668hKp0chNycQT0+6pOEoio7YkTiK+HXqUQ3CuM0hjuHD9TKstUG7NiQuKFuqeSE/&#10;H0q6pOpRc/NTdNsQrbx/epcxprOJVTLUM4Y2rEAUm5LGQX6uJF6SlEnVotieRRxEDPS3ZlU/jPGH&#10;M+xDxaUX4NqfLluh8ZCjr3NYIGmTqkOxLUccXJaeuoIxPzQlMBRc7x3Ezbm85oH8PFjkKSmTqkO9&#10;FW+3O6QsPXUR439myqEyXOPlxE9ySY2DHP2UmPFvz6nlKLLnE0ek7tRx1EIl/xPgvMW3FL+Vy2gC&#10;5Gm/pE2qBkX2QsIfvOlRqIuB/UyA083H+fYqz6yJkKfbOWyZ1EmDR5G9hOjck5LUH2pk2t9+4Bxv&#10;I27MKTUB8nQqsUxSJw0WxbVBUWSpN2lC1MrslE7feO36nOK88kyaDPn6WFInDRbF9SrirNSa1I++&#10;f1mM1xxZvlSTYV5eS2yQ1EmDQ2FtQfhuC00Z9XNMyqlnvMbf5O0BeTqaWCRpkwaDonoD0fnH42n6&#10;qKM5Kaue8RrfWDAJcvSepEsaDIrq7cQvU2PSQFBTfd1Ajs//Ql6qMcjNJcSaSZU0fRRU8YQkb8ym&#10;SlBbB6bUesLn75KXahTyclBSJE0P9fRYCmpn4oayvKRqUGMnpux6wkveWr5SBfJ3L/GmpEeaOgrp&#10;idTUrhz/UJaXVC1q7YKUX0/4/I3y0s4jF2cTyyc10tRQS4tSSMVDV+4qS0saDmruhpRhT/j8F+Sl&#10;nUYePp2USFNDES1B7E14S2bNCGqv3w1ghby0k+h/8SS8WUmH1D8KaFniC8TfU1fSjKAG+/oWEC9Z&#10;p3xl95Cr4tGbiycVUn8onuLJSN6LX7VRLGopz57w+a/JSzuFfs/IQ3XUAhTPKkTx1B+pVqjLft8G&#10;ukNe2gn091eEj2pU/yicNYijUktS7VCf/f4i2Mfz0tajr8UXbQum61JvKJp1KJ4TRqpIqilqdCq3&#10;gjgoL28t+lg8qnG7dFnqDUVTPA7v+6kjqdao1b5vBsfLji9f3U7k5HzieemuNDkKZmPijNSQ1BR9&#10;3w6aOr8tr20d+rZ/uilNjoJ5DfHj1I/UGNRt3w+E4WWtfAsoubiDg49qVG8omK2Ji8rykZqH+u37&#10;kZC8Zt+8vDXoU/EUvf9MF6XxUShvpWAuH6kcqaGo4Sm9p53XXZNTtAL92SNdk8ZHobyTuDp1IzUW&#10;dXxoyrovvG61nKLx6Mt1hI9q1MQokvcRv03dSI1GLZ+Z0u4br23F77PQj+JRjU9Kt6RHojgeT3yE&#10;uDU1IzUe9Tylr/wLvLwVP/wlB+9Nl6RHojieROxBFO8IkFqDmp7WfWx4ffGD0ia7lD68MN2R/oXC&#10;WJz4DHFfikVqBWp6NtH3u31G4/WzcrpGov0HpyvSv1AYyxD7EQ+mVqTGo57nEMfwYd+/5DUW55iP&#10;c108cuKGod33ET6qUY9EUSxHfDl1oppjrAp3GPOMG4gLiOI+9QcSfd3YbTKc71sZhkah3cWjGldI&#10;N6SRYl6J+GpqRA3BmN2RIdQQkffdMgSNQrs/ky5II/+NXZ2iaORXMnIDmAnkvHEPfaHNtxCbpgvq&#10;OophbeK41IcaijF0Axgi8r0hMSfpbwTaexLhoxo1UsDrE99NbajhGEs3gCEh129I2huDNvuoRo0U&#10;70bED1MXagk3gOEgzzsn5Y1Ae4tHNa6b5qurqIVXUwjnlmWhtnEDqB45/kzS3Qi093Di8Wm+uogC&#10;eB1xYWpCLcUYuwFUhNxuQFyWVNcebX2Iw/ZpvrqIInhzk4pW08NYuwEMGDldhDg4KW4E2lv8voOP&#10;auwqamB7CuCqshzUFYy5G8CAkMviflcfIBp1o0Pa66Mau4rBfy9xXWpBHcPYuwFMEzlcjTiY+FvS&#10;2gjF2BNbpRvqCsZ+AQb+Q8TNZSmoq4pFIGWhPpC3NYniq/1GvjOOdp9GLJvuqAsY8OJ7kx8jbk8d&#10;qOOoBTeAcZCep5Cf5Ynilx43I4ovmr5H/LnMXjPR/o+ni+oCxnwxBv1TxD1lCUglaqIw9iZoRgvv&#10;Ykufric2zLKgtmOwlyb2JRr1vUlJg8UaUNzC+slZGtRmDPQzGfAvjYy8pE5jLdgpS4PajIFekTgs&#10;4y6pw1gLLiN8VGPbMcirMd5HlsMuqetYE3xUY9sxyC8iZmfMJXUc60HxqMY3Z4lQGzHO6zHIJ5dD&#10;Lkkji/85xLOzTKhtGNxXEKdnvCVpBOvC3lkm1DYM7qbEORlrSRrBunBrsT5kqVCbML5bMrjnl0Mt&#10;Sf/C2lA8qnGJLBdqCwb1TYzvpeUwS9IjsUZ8JMuF2oJBfQdxZcZYkh6B9eEq4qVZMtQGDOh7iP/L&#10;GEvSo7BGHEH4qMa2YDBnETdlfCXpUVgj/s7BRzW2UbEJlMMsSY/E+lA8qvH5WS7URm4CksZiXfhC&#10;lgi1nZuApAJrwZ3E67I0qCvcBKRuYw04nfBRjV3lJiB1E3PfRzXKTUDqEuZ78ajGV2T6S24CUhcw&#10;z4/l4KMa9WhuAlJ7Mb99VKMm5iYgtQtzunhU41qZ4tLE3ASkdmAuH5JpLfXOTUBqLubv/cRbMp2l&#10;/rkJSM3DvP0R4aMaNX1uAlJzMF99VKMGy01AqjfmaPGoxs0yZaXBchOQ6om5+R0OS2aqStVwE5Dq&#10;hTm5S6anVD03AWnmMQ+vJnxUo4bPTUCaOcy/Izg8IdNRGj43AWm4mHPXEttlCkozy01Aqh7z7Bbi&#10;fZl2Un24CUjVYG7dxWFX4nGZblL9uAloNOrhAWIOcYfRcxT36L+IOIXYg1g300uqPwrWTaAFGMe/&#10;Edfx4XkcjyL2IXYk3kJsRbyKeDmxNrEan/ccjssSixOL8Of5UxKSuoQFwE2g5hij3xE/JWYT+xI7&#10;EZsTa/LP/jKRpKljIXETqAnGoljsTyaKbylsQvx7hkmSqsFC4yYwZOT8JuK7hIu9pJnFAuQmUCHy&#10;ewXxOaL4nvxSSbsk1YObwGCRzzOJnQnv9S6p/twEpo7c3U58k3g9f3xyUipJzeEm0DtyNfdbO97o&#10;S1I7uAmMj9zcR3yZWC3pkqR2cRN4lEvJyY4cvbOjpPZzExj5iv9o4mVJiSR1Rxc3Afpc3Otld8L3&#10;50vqtq5sAvTzNGKLdFuSVGjzJkDfzuSwXroqSRqrbZsA/bmcw5bpniRpIm3YBOjDrcS70yVJUq+a&#10;ugnQ7gc57EkskK5IkvrVtE2A9h5CLJ3mS5KmowmbAG08gcOqabIkaVDqugnQrtuIrdJMSVIV6rYJ&#10;0J4TCX+JS5KGoS6bAO3YKU2SJA3LTG4CXPt8wjt0StJMmYlNgGvunctLkmbSsDYBrnMdsVEuK0mq&#10;g6o3Ac5/BLFwLidJqpOqNgHO+7ZcQpJUV4PcBDjXPcQrc2pJUt0NYhPgHNdzWD2nlCQ1xXQ2AV77&#10;c2LZnEqS1DRT2QR4zakcFsopJElN1ecmcGReJklqg142AT7n8/l0SVKbTLQJ8G+75NMkSW00r02A&#10;v3t7/lmS1GajNwE+3jR/LUnqgmITKCJ/lCRJkiRJkiRJkiRJkiRJkiRJkiRJkiRJkiRJkiRJkiRJ&#10;kiRJkiRJkiRJkiRJkiRJkiRJkiRJkiRJkiRJkiRJkiRJkiRJkiRJkiRJkiRJkiRJkiRJkiRJkiRJ&#10;kiRJkiRJkiRJkiRJkiRJkiRJkiRJkiRJkiRJkiRJkiRJkiRJkiRJqtJjHvP/nLiDIAeEvmcAAAAA&#10;SUVORK5CYIJQSwMECgAAAAAAAAAhAA1uXXwmBQAAJgUAABQAAABkcnMvbWVkaWEvaW1hZ2UyLnN2&#10;Zzxzdmcgdmlld0JveD0iMCAwIDk2IDk2IiB4bWxucz0iaHR0cDovL3d3dy53My5vcmcvMjAwMC9z&#10;dmciIHhtbG5zOnhsaW5rPSJodHRwOi8vd3d3LnczLm9yZy8xOTk5L3hsaW5rIiBpZD0iSWNvbnNf&#10;T3BlbkhhbmRXaXRoUGxhbnQiIG92ZXJmbG93PSJoaWRkZW4iPjxzdHlsZT4NCi5Nc2Z0T2ZjVGht&#10;X0JhY2tncm91bmQxX0ZpbGxfdjIgew0KIGZpbGw6I0ZGRkZGRjsgDQp9DQouTXNmdE9mY1RobV9C&#10;YWNrZ3JvdW5kMV9TdHJva2VfdjIgew0KIHN0cm9rZTojRkZGRkZGOyANCn0NCjwvc3R5bGU+DQo8&#10;cGF0aCBkPSJNOTIgNDhDOTIgNDUuOCA5MC4yIDQ0IDg4IDQ0IDg3LjIgNDQgODYuNSA0NC4yIDg1&#10;LjkgNDQuNkw2OC44IDU0LjRDNjkgNTUuNSA2OSA1Ni42IDY4LjggNTcuOCA2OCA2MS41IDY0LjUg&#10;NjQgNjAuNyA2NEw0MyA2NCA0MyA2MCA2MSA2MEM2My4yIDYwIDY1IDU4LjIgNjUgNTYgNjUgNTMu&#10;OCA2My4yIDUyIDYxIDUyIDYxIDUyIDM3LjIgNTIgMzcgNTIgMzUuMyA1MiAzMy43IDUyLjUgMzIu&#10;MyA1My4zTDQgNjcgMTggODFDMjQuNSA3NC41IDMyLjkgNzIgNDIgNzJMNjAuNyA3MkM2MS42IDcy&#10;IDYyLjQgNzEuNyA2My4xIDcxLjJMOTAuNiA1MS4xQzkxLjQgNTAuMyA5MiA0OS4yIDkyIDQ4WiIg&#10;Y2xhc3M9Ik1zZnRPZmNUaG1fQmFja2dyb3VuZDFfRmlsbF92MiBNc2Z0T2ZjVGhtX0JhY2tncm91&#10;bmQxX1N0cm9rZV92MiIgc3Ryb2tlPSIjRkZGRkZGIiBzdHJva2Utd2lkdGg9IjAuOTYyMzg0IiBm&#10;aWxsPSIjRkZGRkZGIi8+PHBhdGggZD0iTTc4LjEgMTUuMkM3OC4xIDE1LjIgNjUuNyAxMy42IDU5&#10;LjEgMjAuMiA1NC4zIDI1IDUzLjggMzIuNyA1My45IDM2LjcgNTEuOCAzOC4yIDUwIDQwLjQgNDgu&#10;OCA0MyA0OC41IDQyLjYgNDguMyA0Mi4yIDQ4IDQxLjggNDguMSAzOC41IDQ3LjYgMzIuMiA0My43&#10;IDI4LjMgMzguMiAyMi44IDI4IDI0LjIgMjggMjQuMiAyOCAyNC4yIDI2LjcgMzQuNCAzMi4xIDM5&#10;LjkgMzUuNiA0My40IDQxLjIgNDQuMSA0NC42IDQ0LjIgNDUuNiA0NS4zIDQ2LjMgNDYuOSA0Ni44&#10;IDQ4LjMgNDYuOSA0OC42IDQ3IDQ5LjMgNDcgNTAuMkw1MS4xIDUwLjJDNTEuMiA0OC4xIDUxLjUg&#10;NDYuOSA1Mi4zIDQ1LjIgNTMuMyA0Mi44IDU1IDQwLjggNTcgMzkuNiA2MS4xIDM5LjcgNjguNSAz&#10;OSA3My4xIDM0LjQgNzkuNyAyNy42IDc4LjEgMTUuMiA3OC4xIDE1LjJaIiBjbGFzcz0iTXNmdE9m&#10;Y1RobV9CYWNrZ3JvdW5kMV9GaWxsX3YyIE1zZnRPZmNUaG1fQmFja2dyb3VuZDFfU3Ryb2tlX3Yy&#10;IiBzdHJva2U9IiNGRkZGRkYiIHN0cm9rZS13aWR0aD0iMC45NjIzODQiIGZpbGw9IiNGRkZGRkYi&#10;Lz48L3N2Zz5QSwMECgAAAAAAAAAhANILqxLiGAAA4hgAABQAAABkcnMvbWVkaWEvaW1hZ2UzLnBu&#10;Z4lQTkcNChoKAAAADUlIRFIAAAGAAAABgAgGAAAApMe1vwAAAAFzUkdCAK7OHOkAAAAEZ0FNQQAA&#10;sY8L/GEFAAAACXBIWXMAADsOAAA7DgHMtqGDAAAYd0lEQVR4Xu3dDaxlZ1WHcaQBQ2MjOCJItBq1&#10;EU2Dhho0o1Ero4AmYzTWqqlMtChaRW0kgmiKUauRtBKpXzRqrIQBialjtEbT2jFW/Ch+tUbLYCxf&#10;FgELQgsIBYr/w3nEDnNm5j33nrPO3u/7/JKdi85de+31rnXWvkxnysMkSZIkSZIkSZIkSZIkSZIk&#10;SZIkSZIkSZIkSZIkSZIkSZIkSZIkSZIkSZIkSZIkSZIkSZIkSZIkSZIkSZIkSZIkSZIkSZIkSZIk&#10;SZIkSZIkSZIkSZIkSZIkSZIkSZIkSZIkSZIkSZIkSZIkSZIkSZIkSZIkSZIkSZIkSZIkSZIkSZIk&#10;SZIkSZIkSZIkSZKkPXjwwQd/Pdezcz3lIx/5yCP4f0uSepalfyRL/yT8kiSpZ9n3f75c+/+PX5Ik&#10;9So//X8JO/8k/LIkqVd5AfwyO/8k/LIkqUdZ/o/K9V52/kn4FklSj7L8v599fwq+RZLUo7wA/pZ9&#10;fwq+RZLUmyz/r2TXr8S3SZJ6kxfAb7HrV+LbJEk9yfL/lFwPsutX4lslST3J7v9R9vxp8a2SpJ7k&#10;BfDP7PnT4lslSb3I8n8aO/6M+HZJUi/yAnglO/6M+HZJUg+y/D+D/X5WhEiSepAXwE+y38+KEElS&#10;D/IC+Hf2+1kRIkmauyz/b2K3NyFMkjR3eQH8Abu9CWGSpDnL8r+Avd6MUEnSnOUF8HPs9WaESpLm&#10;LC+At7DXmxEqSZqrLP/vYKevhXBJ0lzlBXAzO30thEuS5ijL/4vY52vjFpKkOcoL4MXs87VxC0kV&#10;8mE9kOtIrqO5juc6kes+Po8aXGbhsYxKk4Sck+tdHw3eA27TjDB1ZrGD2EWLnbTYTYsddYC2a79y&#10;mJfm2tPv02oMmY8bGJdmiXkW4XvCbZoRpkEsdtZid9F+rStneCgHeOvyOKXTy5xczNg0S8xfEr4n&#10;3KYZYRoMO+wQY6AWObRrl8cnnVlm5e8Zm2aJ+TLC94xbNSNMg1rsNEZBp5NDOi/XMc5MOqvMy3MY&#10;n2aJeSnhe8atmhGmgS1222LHMRJ6qMXB5LqTs5LOKvPygXU/UMzZB7jFnnG7ZoRpcIsdt+7MDiGH&#10;4k/+Wktm5qWMT7PEPIfwfeF2zQiTPvrfBBgLLeRA/D1/rS1zc5ARapaYfyB8X7hdM8Kkj1rsPEZj&#10;bDmLQ8sjkdrlA/RqRqhZYr6G8H3jls0Ikx7KPx2UD6V/1FN78b2MULPM2u8Qu2/cshlh0scsdh/j&#10;MaYcwKWchdQsc/PufHkkY9QkMZ+2jN4MbtuMMOkkix3IiIwnxfs3fLW2zM1LGKFmiXke4RvBbZsR&#10;Jp1ksQMZkbGk8AOcgbSWzM6TGaNmibmL8I3gts0Ik06x2IWMyThS9BHql5plbtb+fdPEfAPhG8Ot&#10;mxEmnWKxCxmTcaToo9QvNcvcPJMRapaY3yN8Y7h1M8KkUyx2IWMyjhR9nPqlJpmZtzM+zRL22cvo&#10;zeL2zQiTTrHYhYzJOFL0CeqXmmRmXsT4NEvYTy2jN4vbNyNMOsViFzIm40jR/o+5aC2ZmS9kfJol&#10;5o2EbxS3b0aYdIrFLmRMxkHtUpN8SP6Y0WmWsEuW0ZtHimaESSsxJuOgbqlJXgDfyug0S8xNhG8c&#10;KZoRJq3EmIyDuqWzyiJ/E2PTLDFfQPhWkKYZYdJKjMk4qFs6qyzzn2ZsmiXmRYRvBWmaESatxJiM&#10;g7qlFp/D2DTLC+DtxG4FaZoRJq3EmIyDuqUzyiK/kZFplphnEr41pGpGmLQSYzIO6pbOKMv8MCPT&#10;LDFb/0uGpGpGmLQSYzIO6pZOK4v8dYxLs4RdtIzeLtI1I0xaiTEZB3VLp5UXwAsYl2aJuY7wrSJd&#10;M8KklRiTcVC3dFpZ5k9gXJrk+z8x13sI3ypSNiNMWokxGQd1lyGtOpbl/320e+tIqU7R5jKkHQd1&#10;lyGtOpYXwN/Q7q0jpTpFm8uQdhzUXYa06lRa/BXLTtcgrTpFm8uQdhzUXYa06lR++v9NWl2CtOoU&#10;bS5D2nFQdxnSqkNp72PyAvjwstM1SK1O0eYypB0HdZchrTqU5X8lbS5DanWKNpch7Tiouwxp1aG8&#10;AO6kzWVIrU7R5jKkHQd1lyGtOpPl/3W0uBTp1SnaXIa046DuMqRVZ/ICOEqLS5FenaLNZUg7Duou&#10;Q1p1JMv/CbS3HI+gTtHmMqQdB3WXIa06khfAT9DecjyCOkWby5B2HNRdhrTqSF4A/0Z7y/EI6hRt&#10;LkPacVB3GdKqE1n+30hrd4LHUKdocxnSjoO6y5BWncgL4Bit3QkeQ52izWVIOw7qLkNadSDL//No&#10;687wKOoUbS5D2nFQdxnSqgN5Afwsbd0ZHkWdos1lSDsO6i5DWnUgL4B7aOvO8CjqFG0uQ9pxUHcZ&#10;0mrmsvy/nZbuFI+jTtHmMqQdB3WXIa1mLi+AP6WlO8XjqFO0uQxpx0HdZUirGcvyfxLt3DkeSZ2i&#10;zWVIOw7qLkNazVheAL9IO3eOR1KnaHMZ0o6DusuQVjOVFj48L4B3Lru5ezyWOkWby5B2HNRdhrSa&#10;qSz/76aVk8BjqVO0uQxpx0HdZUirmcoL4DZaOQk8ljpFm8uQdhzUXYa0mqEs/y+ljZPBo6lTtLkM&#10;acdB3WVIqxnKC+DXaONk8GjqFG0uQ9pxUHcZ0mpm0rpPygvg/csuTgePp07R5jKkHQd1lyGtZibL&#10;/wdp4aTweOoUbS5D2nFQdxnSambSur9bdnBaeDx1ijaXIe04qLsMaTUj+en/Yto3OTyiOkWby5B2&#10;HNRdhrSakbwAbqB9k8MjqlO0uQxpx0HdZUirmcjyfyytmyQeU52izWVIOw7qLkNazUReAD9G6yaJ&#10;x1SnaPPk5XNyX67X5jqe6+W5juQ6QBnTxfOXIa1mIkP8r7RuknhMdYo2z1Y+PzfnupRypofnLENa&#10;zUAG9+tp22TxqOoUbZ69fJZuzZdDlDUdy8erQ1rNQNr1qmXXpotHVadoczfyIriW0qaB5ypDWk1c&#10;BvWzaNmk8bjqFG3uSj5bx3KdR4m7xTOVIa0mLgP6Qlo2aTyuOkWbu5PP152TeAnwPGVIq4nLcL6e&#10;lk0aj6tO0eYu5TN2jDJ3h2cpQ1pNWAbzW2jX5PHI6hRt7lY+a7v9ZwI8RxnSasIylH9EuyaPR1an&#10;aHPvdveng3iAMqTVRKVFT1x2ah54bHWKNnctP3DdSrn1eIYypNVEZRh/gVbNAo+tTtHm7uVzt5u/&#10;LEb+MqTVRGUQ30arZoHHVqdoc/fyubuZkmuRvwxpNUEZwu+kTbPBo6tTtHkI+fzV/7uDyF2GtJqg&#10;DOCf0abZ4NHVKdo8hHz+jlB2HXKXIa0mJsP3ZFo0Kzy+OkWbh5DP4FHKrkPuMqTVxGT4XkKLZoXH&#10;V6do8xDyGTxO2XXIXYa0mpC05ZEZvvuWHZoXSlCnaPMQ8hk8Qdl1yF2GtJqQDN6zac/sUII6RZuH&#10;sPghjLLrkLsMaTUhGby/pj2zQwnqFG0eBmXXIW8Z0moisvy/nNbMEmWoU7R5GJRdh7xlSKuJyAvg&#10;N2jNLFGGOkWbh0HZdchbhrSagLTj0XkBfGjZmXmiFHWKNg+DsuuQtwxpNQFZ/j9CW2aLUtQp2jwM&#10;yq5D3jKk1QTkBfBPtGW2KEWdos3DoOw65C1DWu1Ylv/X0pJZoxx1ijYPg7LrkLcMabVjeQG8nJbM&#10;GuWoU7R5GJRdh7xlSKsdyvL/dNoxe5SkTtHmYVB2HfKWIa12KC+AF9CO2aMkdYo2D4Oy65C3DGm1&#10;Q3kBvI52zB4lqVO0eRiUXYe8ZUirHcnyP0wrukBZ6hRtHgZl1yFvGdJqR/IC+H1a0QXKUqdo8zAo&#10;uw55y5BWO5Dl/7m0oRuUpk7R5mFQdh3yliGtdiAvgJ+hDZqo9OgO2qXgWIZB2XXIW4a02oEslzfT&#10;Bk1UenQF7VJwLMOg7DrkLUNaFcti+TZaoIlKj+7Nl3NomWJ5MuOg7DrkLUNaFcty+RNaoIlKj66m&#10;XQJHMwzKrkPeMqRVoSyWCzl+Tdv5tEzgXIZB2XXIW4a0KpQXwLUcvyYqPbqBdukhOJ5hUHYd8pYh&#10;rYrkyD8hy+Udy9PXVKVHB2mZHoLjGQZl1yFvGdKqSBbLd3H0mqj06BbapY/DEQ2DsuuQtwxpVSTL&#10;5S84ek3XJbRLH4fzGQZl1yFvGdKqQJb/Uzh2TVR6dBft0goc0zAouw55y5BWBbJcfpVj10SlR1fS&#10;Lq3AMQ2DsuuQtwxptWU56nOzXN63PHVNUfpzf76cS8u0wvKkxkHZdchbhrTasiyXH+DINVHp0TW0&#10;S6fBUQ2DsuuQtwxptWVZLq/hyDVR6dEFtEunwVENg7LrkLcMabVFWSxfxXFrotKjV9AunQHHNQzK&#10;rkPeMqTVFuWYf3t52pqqvAAupl06A45rGJRdh7xlSKstyRF/6vKkNVVZ/rfRLp0FRzYMyq5D3jKk&#10;1ZZkuTyXo9ZEpUeX0S6dBUc2DMquQ94ypNWWZLn8C0etCUp/7qZVasCxDYOy65C3DGm1BVkuz+CY&#10;NVHp0fNolxpwbMOg7DrkLUNabUGWy+9yzJqg9OeBfHkM7VKD5cmNg7LrkLcMabVhWS6fyRFrotKj&#10;62iXGnF0w6DsOuQtQ1ptWJbLVRyxJio9upB2qRFHNwzKrkPeMqTVhmW53M0Ra4LSnxtpldbA8Q2D&#10;suuQtwxptUFZLt/M8Wqi0qOn0y6tgeMbBmXXIW8Z0mqDslz+kOPVBKU/t9MqrYkjHAZl1yFvGdJq&#10;Q7JcPp+j1USlR5fTLq2JIxxC5uQ+yq5D7jKk1YZkaH6eo9UEpT/30CrtAcc4hMzKCcquQ+4ypNWG&#10;ZGjeytFqgtKfq2iV9oBjHEJm5Thl1yF3GdJqAzIwl3Gsmq7H0y7tAWc4hHyej1J2HXKXIa02IANz&#10;C8eqCUp/rqdV2iOOcgiZlyOUXYfcZUirfcpRfvHyRDVhF9Eu7RHnOIS8AA5Qdh1ylyGt9inD8ksc&#10;qSYo/bmJVmkfOM7uZV5upuRa5C9DWu1DjvERGZh3L09UU5T+HKZd2geOs3uZl0spuRb5y5BW+5Bh&#10;+R6OUxOU/txBq7RPHGnXMi+3Um49nqEMabUPGZi/4jg1QenPFbRK+8SR9u4Q5dbjAcqQVnuU5XKQ&#10;o9QEpT/35ss5tEv7tDzVfmVerqXU3eA5ypBWe5SBuZ6j1ASlP1fTKm0Ax9qlzMoxytwdnqUMabUH&#10;Ob5PztB8cHmSmqjzaZc2gDPtTj7Hd+Y6jzJ3h+cpQ1rtQQbmhzlGTVD6cwOt0oZwtF3JnBybxPJf&#10;4JnKkFZ7kKH5R45RE5T+HKRV2hCOthuZkd3+nv/H47nKkFZryuA8lSPUBKU/t9AqbRDHO3uZj1vz&#10;ZXd/2ud0lo9Xh7RaUwboZRyhpukSWqUN4mxnK5/bm3Pt5i95teA5y5BWa8ixPT5D9Ppcb+B6I9eb&#10;uN7M9R9c93C9hes/c72V621cb+f6L657ud7B9c5c/724kv9diyv/+d1c93Hdz/Uervfmeh/X/3C9&#10;n+sDXA9wfZDrQ7k+zPXgYkbmJo99F63ShnHEk5cZWHweTuQ6nutoriO56v/dPuvi+cuQVlqJMZmV&#10;fNCv5PG1YRxxGdKOg7rLkFZaiTGZjSz/+/PlXB5fG7Y85TqkHQd1lyGttBJjMht5AVzDo2sLOOYy&#10;pB0HdZchrbQSYzIbeQFcwKNrCzjmMqQdB3WXIa20EmMyC1n+r+CxtSUcdRnSjoO6y5BWWokxmYW8&#10;AC7msbUlHHUZ0o6DusuQVlqJMZm8LP/beGRtEcddhrTjoO4ypJVWYkwmLy+Ay3hkbRHHXYa046Du&#10;MqSVVmJMJi3L/24eV1vGkZch7TiouwxppZUYk6l7Po+rLeO8y5B2HNRdhrTSSozJZOWn/wfy5TE8&#10;rrZseep1SDsO6i5DWmklxmSy8gK4jkdVAY69DGnHQd1lSCutxJhMVl4AF/KoKsCxlyHtOKi7DGml&#10;lRiTScryv5HHVBGOvgxpx0HdZUgrrcSYTFJeAE/nMVWEoy9D2nFQdxnSSisxJpOT5X87j6hCHH8Z&#10;0o6DusuQVlqJMZmcvAAu5xFViOMvQ9pxUHcZ0korMSaTkuV/D4+nYrSgDGnHQd1lSCutxJhMSl4A&#10;V/F4KkYLypB2HNRdhrTSSozJpOQF8DgeT8VoQRnSjoO6y5BWWokxmYws/+t5NO0AbShD2nFQdxnS&#10;SisxJlNyEY+mHaAHZUg7DuouQ1ppJcZkEvLT/008lnaEVpQh7TiouwxppZUYk0nIC+Awj6UdoRVl&#10;SDsO6i5DWmklxmTnsvzv4JG0Q7SjDGnHQd1lSCutxJjsXF4AV/BI2iHaUYa046DuMqSVVmJMdirL&#10;/958OYdH0g4tO1KHtOOg7jKklVZiTHYqL4CreRztGC0pQ9pxUHcZ0korMSa7dj6Pox2jH2VIOw7q&#10;LkNaaSXGZGfy0/8NPIomgLaUIe04qLsMaaWVGJOdyQvgII+iCaAtZUg7DuouQ1ppJcZkJ7L8b+Ex&#10;NBG0pgxpx0Hd0lYwZs0I25VLeIxmi39gTKw6QFvHQd3SVjBmzQgrl0V+F4/QLGHnJG7xR0bVCVo7&#10;DuqWtoIxa0ZYuSzyK3mEZom5gnB1gtaOg7qlrWDMmhFWKov8/nw5l0dolrg7lndQL2jtOKhb2grG&#10;rBlhpbLIryF9s8QcJlwdob3joG5pKxizZoSVyjK/gPTNEnMT4eoI7R0HdUtbwZg1I6xMFvkrSd0s&#10;YRcto9UbWjwO6pa2gjFrRliZvAAuJnWzxFxPuDpDi8dB3dJWMGbNCCuRRX4baZsl7PHLaPWINo+D&#10;uqWtYMyaEVYiL4DLSNssMS8kXB2izePIQN9H7dLGMWbNCNu6zP3dpFxL4t7CLdSZxS6kzeNI0Seo&#10;X9o4xqwZYRWeT8pm+aw8i1h1aLELafU4UvRx6pc2jjFrRthWZeYfyJdHk7JZ4l6zvIN6tNiFtHoc&#10;Kfoo9Usbx5g1I2yrMvPXka5ZYp5BuDq12IW0exwp+gj1SxvHmDUjbKsy8xeSrllijhGuTi12Ie0e&#10;R4o+QP3SxjFmzQjbmsz7jaRqlpgnEa6OLXYhLR9LCr+ZM5A2ihFrRtjWZNafRqpmifkVwtWpxQ6k&#10;3eNJ8ZdyDtJGMWLNCNuKzPntpGmWmE/J9SFuoU4tdiAtH1MO4FbOQtoYxqsZYVuRGb+cNM0S8+OE&#10;q1OL3Ue7x5VzOLQ8DmlzGK9mhG1cPuT3kGItiXsDt1C/DtHusWXYr+VApI1gtJoRtnGZ7atI0Swx&#10;zyRcnVrsPNqthRyIf9xNG8NYNSNs4zLXjyNFs8S8mnB1aLHraLX+Tw7lvFx3ckbSvjBWzQjbqMzz&#10;9dy+WWKeSrg6tNhxi11Hu/VQi4PJ5X8T0L4xUs0I27SLuH2zxLxqGareLHaby79BDsl/JqB9YZSa&#10;EbYxmeGbuHWzhD1xGa3eLHYabVaLnNmhHJp/RFR7whg1I2xjMruHuXWzxLyYcHWCHeaf9tmrHOCl&#10;ufwbw1oL49OMsI3IvN7BbZslZvHbn+/jFpq5xc7KNfZf8tqkHOaBXEdyHc11PNeJXP6PymglxqYZ&#10;YRuRubyC2zZLzHMJ14wsdhC7aLGTFrtpsaPG/Hf7SHPF53nf8uG/N1/O4baSpKlbru/9ywvgam4p&#10;SZoD9vcmnM8tJUlzwPLel/z0fwO3kyTNBTt8X/ICOMjtJElzwQ7fsyz/W7iVJGlO2OP7cQm3kiTN&#10;CUt8T/LT/2u5jSRpbtjle5IXwJXcRpI0N+zytWX535/rUdxGkjQ37PO1Zflfwy0kSXPEPl9bXgAX&#10;cAtJ0hyxz9eS5f8KwiVJc8VOX9dXEy5JmisWerP89H8boZKkOWOvN8sL4DJCJUlzxl5vkuV/N2GS&#10;pLljtzfJC+B5hEmS5o7dflZZ/g/ky6MJkyTN3XK9n11eANcRIknqAfv9rPICuJAQSVIP2O9nlOV/&#10;I98uSeoFO/6M8gJ4Gt8uSeoFO/60svxv51slST1hz59WXgCX862SpJ6w51fK8r+Hb5Mk9YZdv1Je&#10;AFfxbZKk3rDrV8oL4HF8mySpN+z6U2T5X8+3SJJ6xL5f5SK+RZLUI5b9SfLT/038siSpV+z8k+QF&#10;cJhfliT1ip3/MVn+d/BLkqSesfc/Ji+AK/glSVLPsvMfkaV/MNcP5XpZ/u+H80uSJEmSJEmSJEmS&#10;JEmSJEmSJEmSJEmSJEmSJEmSJEmSJEmSJEmSJEmSJEmSJEmSJEmSJEmSJEmSJEmSJEmSJEmSJEmS&#10;JEmSJEmSJEmSJEmSJEmSJEmSJEmSJEmSJEmSJEmSJEmSJEmSJEmSJEmSJEmSJEmSJEmSJEmSJEmS&#10;JEmSJEmSJEmSJEmSJEmSJElSjYc97H8BzoQdl2QnC1kAAAAASUVORK5CYIJQSwMECgAAAAAAAAAh&#10;AKU5AxUcBAAAHAQAABQAAABkcnMvbWVkaWEvaW1hZ2U0LnN2Zzxzdmcgdmlld0JveD0iMCAwIDk2&#10;IDk2IiB4bWxucz0iaHR0cDovL3d3dy53My5vcmcvMjAwMC9zdmciIHhtbG5zOnhsaW5rPSJodHRw&#10;Oi8vd3d3LnczLm9yZy8xOTk5L3hsaW5rIiBpZD0iSWNvbnNfQmF0dGVyeUNoYXJnaW5nIiBvdmVy&#10;Zmxvdz0iaGlkZGVuIj48c3R5bGU+DQouTXNmdE9mY1RobV9CYWNrZ3JvdW5kMV9GaWxsX3YyIHsN&#10;CiBmaWxsOiNGRkZGRkY7IA0KfQ0KLk1zZnRPZmNUaG1fQmFja2dyb3VuZDFfU3Ryb2tlX3YyIHsN&#10;CiBzdHJva2U6I0ZGRkZGRjsgDQp9DQo8L3N0eWxlPg0KPHBhdGggZD0iTTQxIDY1IDEwIDY1IDEw&#10;IDI5IDM3LjM4IDI5IDM5LjgyIDIzIDggMjNDNS43OTA4NiAyMyA0IDI0Ljc5MDkgNCAyN0w0IDY3&#10;QzQgNjkuMjA5MSA1Ljc5MDg2IDcxIDggNzFMNDEgNzFaIiBjbGFzcz0iTXNmdE9mY1RobV9CYWNr&#10;Z3JvdW5kMV9GaWxsX3YyIE1zZnRPZmNUaG1fQmFja2dyb3VuZDFfU3Ryb2tlX3YyIiBzdHJva2U9&#10;IiNGRkZGRkYiIHN0cm9rZS13aWR0aD0iMS4wMDAwNyIgZmlsbD0iI0ZGRkZGRiIvPjxwYXRoIGQ9&#10;Ik04OCAzOCA4NCAzOCA4NCAyN0M4NCAyNC43OTA5IDgyLjIwOTEgMjMgODAgMjNMNTEgMjMgNTEg&#10;MjkgNzggMjkgNzggNjUgNTYgNjUgNTMuMzUgNzEgODAgNzFDODIuMjA5MSA3MSA4NCA2OS4yMDkx&#10;IDg0IDY3TDg0IDU2IDg4IDU2QzkwLjIwOTEgNTYgOTIgNTQuMjA5MSA5MiA1Mkw5MiA0MkM5MiAz&#10;OS43OTA5IDkwLjIwOTEgMzggODggMzhaIiBjbGFzcz0iTXNmdE9mY1RobV9CYWNrZ3JvdW5kMV9G&#10;aWxsX3YyIE1zZnRPZmNUaG1fQmFja2dyb3VuZDFfU3Ryb2tlX3YyIiBzdHJva2U9IiNGRkZGRkYi&#10;IHN0cm9rZS13aWR0aD0iMS4wMDAwNyIgZmlsbD0iI0ZGRkZGRiIvPjxwYXRoIGQ9Ik00NyA0NiA0&#10;NyAxNiAzMC42OSA1NS45NyA0NSA1NiA0NSA4MCA2MCA0NiA0NyA0NloiIGNsYXNzPSJNc2Z0T2Zj&#10;VGhtX0JhY2tncm91bmQxX0ZpbGxfdjIgTXNmdE9mY1RobV9CYWNrZ3JvdW5kMV9TdHJva2VfdjIi&#10;IHN0cm9rZT0iI0ZGRkZGRiIgc3Ryb2tlLXdpZHRoPSIxLjAwMDA3IiBmaWxsPSIjRkZGRkZGIi8+&#10;PC9zdmc+UEsDBBQABgAIAAAAIQCUgVsN3wAAAAgBAAAPAAAAZHJzL2Rvd25yZXYueG1sTI/NasMw&#10;EITvhb6D2EBvjfxDQupYDiG0PYVCk0LpTbE2tom1MpZiO2/f7ak5zs4w822+mWwrBux940hBPI9A&#10;IJXONFQp+Dq+Pa9A+KDJ6NYRKrihh03x+JDrzLiRPnE4hEpwCflMK6hD6DIpfVmj1X7uOiT2zq63&#10;OrDsK2l6PXK5bWUSRUtpdUO8UOsOdzWWl8PVKngf9bhN49dhfznvbj/Hxcf3PkalnmbTdg0i4BT+&#10;w/CHz+hQMNPJXcl40SpIoxdO8n0Bgu10mSYgTgqSJF6BLHJ5/0DxCwAA//8DAFBLAwQUAAYACAAA&#10;ACEArtSby9cAAACtAgAAGQAAAGRycy9fcmVscy9lMm9Eb2MueG1sLnJlbHO8ks9qwzAMh++DvoPR&#10;fXGSljFGnV7GoNfRPYCwFccs/oPllfbtayiDFbrtlqMk9P0+hLa7k5/FkTK7GBR0TQuCgo7GBavg&#10;4/D2+AyCCwaDcwyk4EwMu2H1sH2nGUtd4sklFpUSWMFUSnqRkvVEHrmJiUKdjDF7LLXMVibUn2hJ&#10;9m37JPNPBgw3TLE3CvLerEEczqkm/8+O4+g0vUb95SmUOxHS+ZpdgZgtFQWejMNrc92kYEHed+iX&#10;cegbPv7q0C3j0P11h80yDpvvO8ibJxsuAAAA//8DAFBLAQItABQABgAIAAAAIQCo1seoEwEAAEkC&#10;AAATAAAAAAAAAAAAAAAAAAAAAABbQ29udGVudF9UeXBlc10ueG1sUEsBAi0AFAAGAAgAAAAhADj9&#10;If/WAAAAlAEAAAsAAAAAAAAAAAAAAAAARAEAAF9yZWxzLy5yZWxzUEsBAi0AFAAGAAgAAAAhAJSi&#10;D4ahAgAArwcAAA4AAAAAAAAAAAAAAAAAQwIAAGRycy9lMm9Eb2MueG1sUEsBAi0ACgAAAAAAAAAh&#10;ALaFcbG6GwAAuhsAABQAAAAAAAAAAAAAAAAAEAUAAGRycy9tZWRpYS9pbWFnZTEucG5nUEsBAi0A&#10;CgAAAAAAAAAhAA1uXXwmBQAAJgUAABQAAAAAAAAAAAAAAAAA/CAAAGRycy9tZWRpYS9pbWFnZTIu&#10;c3ZnUEsBAi0ACgAAAAAAAAAhANILqxLiGAAA4hgAABQAAAAAAAAAAAAAAAAAVCYAAGRycy9tZWRp&#10;YS9pbWFnZTMucG5nUEsBAi0ACgAAAAAAAAAhAKU5AxUcBAAAHAQAABQAAAAAAAAAAAAAAAAAaD8A&#10;AGRycy9tZWRpYS9pbWFnZTQuc3ZnUEsBAi0AFAAGAAgAAAAhAJSBWw3fAAAACAEAAA8AAAAAAAAA&#10;AAAAAAAAtkMAAGRycy9kb3ducmV2LnhtbFBLAQItABQABgAIAAAAIQCu1JvL1wAAAK0CAAAZAAAA&#10;AAAAAAAAAAAAAMJEAABkcnMvX3JlbHMvZTJvRG9jLnhtbC5yZWxzUEsFBgAAAAAJAAkAQgIAANB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Open hand with plant with solid fill" style="position:absolute;left:1334;top:2291;width:14807;height:14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3txgAAANsAAAAPAAAAZHJzL2Rvd25yZXYueG1sRI9PawIx&#10;EMXvhX6HMAVvNbGIlK1RWotW8FD/lPY6bMbdxc1kSVJdv71zKPQ2w3vz3m+m89636kwxNYEtjIYG&#10;FHEZXMOVha/D8vEZVMrIDtvAZOFKCeaz+7spFi5ceEfnfa6UhHAq0EKdc1doncqaPKZh6IhFO4bo&#10;McsaK+0iXiTct/rJmIn22LA01NjRoqbytP/1FiZv45/Dx/vquPlcnJZxlM33dmysHTz0ry+gMvX5&#10;3/x3vXaCL/TyiwygZzcAAAD//wMAUEsBAi0AFAAGAAgAAAAhANvh9svuAAAAhQEAABMAAAAAAAAA&#10;AAAAAAAAAAAAAFtDb250ZW50X1R5cGVzXS54bWxQSwECLQAUAAYACAAAACEAWvQsW78AAAAVAQAA&#10;CwAAAAAAAAAAAAAAAAAfAQAAX3JlbHMvLnJlbHNQSwECLQAUAAYACAAAACEAcx5N7cYAAADbAAAA&#10;DwAAAAAAAAAAAAAAAAAHAgAAZHJzL2Rvd25yZXYueG1sUEsFBgAAAAADAAMAtwAAAPoCAAAAAA==&#10;">
                  <v:imagedata r:id="rId19" o:title="Open hand with plant with solid fill"/>
                </v:shape>
                <v:shape id="Graphic 15" o:spid="_x0000_s1028" type="#_x0000_t75" alt="Battery charging with solid fill" style="position:absolute;left:13690;top:1805;width:8205;height:8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FovQAAANsAAAAPAAAAZHJzL2Rvd25yZXYueG1sRE/LqsIw&#10;EN0L/kMYwZ2mvQuVahQRBC+68bUfmrGtNpPQRK1/bwTB3RzOc2aL1tTiQY2vLCtIhwkI4tzqigsF&#10;p+N6MAHhA7LG2jIpeJGHxbzbmWGm7ZP39DiEQsQQ9hkqKENwmZQ+L8mgH1pHHLmLbQyGCJtC6gaf&#10;MdzU8i9JRtJgxbGhREerkvLb4W4UnO31NL6PjmnYmJ2b/Evv2m2uVL/XLqcgArXhJ/66NzrOT+Hz&#10;SzxAzt8AAAD//wMAUEsBAi0AFAAGAAgAAAAhANvh9svuAAAAhQEAABMAAAAAAAAAAAAAAAAAAAAA&#10;AFtDb250ZW50X1R5cGVzXS54bWxQSwECLQAUAAYACAAAACEAWvQsW78AAAAVAQAACwAAAAAAAAAA&#10;AAAAAAAfAQAAX3JlbHMvLnJlbHNQSwECLQAUAAYACAAAACEAGNEhaL0AAADbAAAADwAAAAAAAAAA&#10;AAAAAAAHAgAAZHJzL2Rvd25yZXYueG1sUEsFBgAAAAADAAMAtwAAAPECAAAAAA==&#10;">
                  <v:imagedata r:id="rId20" o:title="Battery charging with solid fill"/>
                </v:shape>
                <w10:wrap anchorx="margin"/>
              </v:group>
            </w:pict>
          </mc:Fallback>
        </mc:AlternateContent>
      </w:r>
    </w:p>
    <w:p w14:paraId="7AE03C83" w14:textId="67680A1B" w:rsidR="00F9460A" w:rsidRDefault="00F9460A">
      <w:pPr>
        <w:pStyle w:val="BodyText"/>
        <w:spacing w:before="3"/>
        <w:rPr>
          <w:rFonts w:ascii="Times New Roman"/>
          <w:sz w:val="16"/>
        </w:rPr>
      </w:pPr>
    </w:p>
    <w:p w14:paraId="1608074A" w14:textId="77777777" w:rsidR="00F9460A" w:rsidRDefault="00F9460A">
      <w:pPr>
        <w:pStyle w:val="BodyText"/>
        <w:spacing w:before="3"/>
        <w:rPr>
          <w:rFonts w:ascii="Times New Roman"/>
          <w:sz w:val="16"/>
        </w:rPr>
      </w:pPr>
    </w:p>
    <w:p w14:paraId="6E8F4C71" w14:textId="70FC6703" w:rsidR="00F9460A" w:rsidRDefault="00F9460A">
      <w:pPr>
        <w:pStyle w:val="BodyText"/>
        <w:spacing w:before="3"/>
        <w:rPr>
          <w:rFonts w:ascii="Times New Roman"/>
          <w:sz w:val="16"/>
        </w:rPr>
      </w:pPr>
    </w:p>
    <w:p w14:paraId="3400AF15" w14:textId="224A3E9E" w:rsidR="00F9460A" w:rsidRDefault="00F9460A">
      <w:pPr>
        <w:pStyle w:val="BodyText"/>
        <w:spacing w:before="3"/>
        <w:rPr>
          <w:rFonts w:ascii="Times New Roman"/>
          <w:sz w:val="16"/>
        </w:rPr>
      </w:pPr>
    </w:p>
    <w:p w14:paraId="35E0FEA3" w14:textId="77777777" w:rsidR="00F9460A" w:rsidRDefault="00F9460A">
      <w:pPr>
        <w:pStyle w:val="BodyText"/>
        <w:spacing w:before="3"/>
        <w:rPr>
          <w:rFonts w:ascii="Times New Roman"/>
          <w:sz w:val="16"/>
        </w:rPr>
      </w:pPr>
    </w:p>
    <w:p w14:paraId="6BF4FC62" w14:textId="3E31BDDB" w:rsidR="00F9460A" w:rsidRDefault="00F9460A">
      <w:pPr>
        <w:pStyle w:val="BodyText"/>
        <w:spacing w:before="3"/>
        <w:rPr>
          <w:rFonts w:ascii="Times New Roman"/>
          <w:sz w:val="16"/>
        </w:rPr>
      </w:pPr>
    </w:p>
    <w:p w14:paraId="34D3C895" w14:textId="1C3EBDFB" w:rsidR="00F9460A" w:rsidRDefault="00F9460A">
      <w:pPr>
        <w:pStyle w:val="BodyText"/>
        <w:spacing w:before="3"/>
        <w:rPr>
          <w:rFonts w:ascii="Times New Roman"/>
          <w:sz w:val="16"/>
        </w:rPr>
      </w:pPr>
    </w:p>
    <w:p w14:paraId="00335111" w14:textId="77777777" w:rsidR="008046DA" w:rsidRDefault="008046DA" w:rsidP="00F41040">
      <w:pPr>
        <w:pStyle w:val="Heading1"/>
        <w:rPr>
          <w:color w:val="FFFFFF" w:themeColor="background1"/>
          <w:sz w:val="44"/>
          <w:szCs w:val="32"/>
        </w:rPr>
      </w:pPr>
    </w:p>
    <w:p w14:paraId="19ED59B5" w14:textId="1366E7B0" w:rsidR="00E625D4" w:rsidRPr="002C4E6C" w:rsidRDefault="00F67A9B" w:rsidP="002C4E6C">
      <w:pPr>
        <w:pStyle w:val="Heading1"/>
        <w:jc w:val="left"/>
        <w:rPr>
          <w:color w:val="FFFFFF" w:themeColor="background1"/>
          <w:sz w:val="78"/>
          <w:szCs w:val="78"/>
        </w:rPr>
      </w:pPr>
      <w:bookmarkStart w:id="0" w:name="_Toc101862873"/>
      <w:bookmarkStart w:id="1" w:name="_Toc101863039"/>
      <w:bookmarkStart w:id="2" w:name="_Toc101863246"/>
      <w:r w:rsidRPr="002C4E6C">
        <w:rPr>
          <w:color w:val="FFFFFF" w:themeColor="background1"/>
          <w:sz w:val="78"/>
          <w:szCs w:val="78"/>
        </w:rPr>
        <w:t xml:space="preserve">Javni poziv </w:t>
      </w:r>
      <w:r w:rsidR="00CF2919" w:rsidRPr="002C4E6C">
        <w:rPr>
          <w:color w:val="FFFFFF" w:themeColor="background1"/>
          <w:sz w:val="78"/>
          <w:szCs w:val="78"/>
        </w:rPr>
        <w:t>mali</w:t>
      </w:r>
      <w:r w:rsidR="00417062" w:rsidRPr="002C4E6C">
        <w:rPr>
          <w:color w:val="FFFFFF" w:themeColor="background1"/>
          <w:sz w:val="78"/>
          <w:szCs w:val="78"/>
        </w:rPr>
        <w:t>m</w:t>
      </w:r>
      <w:r w:rsidR="00CF2919" w:rsidRPr="002C4E6C">
        <w:rPr>
          <w:color w:val="FFFFFF" w:themeColor="background1"/>
          <w:sz w:val="78"/>
          <w:szCs w:val="78"/>
        </w:rPr>
        <w:t xml:space="preserve"> i srednji</w:t>
      </w:r>
      <w:r w:rsidR="00417062" w:rsidRPr="002C4E6C">
        <w:rPr>
          <w:color w:val="FFFFFF" w:themeColor="background1"/>
          <w:sz w:val="78"/>
          <w:szCs w:val="78"/>
        </w:rPr>
        <w:t>m</w:t>
      </w:r>
      <w:r w:rsidR="00CF2919" w:rsidRPr="002C4E6C">
        <w:rPr>
          <w:color w:val="FFFFFF" w:themeColor="background1"/>
          <w:sz w:val="78"/>
          <w:szCs w:val="78"/>
        </w:rPr>
        <w:t xml:space="preserve"> preduzeć</w:t>
      </w:r>
      <w:r w:rsidR="00417062" w:rsidRPr="002C4E6C">
        <w:rPr>
          <w:color w:val="FFFFFF" w:themeColor="background1"/>
          <w:sz w:val="78"/>
          <w:szCs w:val="78"/>
        </w:rPr>
        <w:t>ima</w:t>
      </w:r>
      <w:r w:rsidR="00647EB5" w:rsidRPr="002C4E6C">
        <w:rPr>
          <w:color w:val="FFFFFF" w:themeColor="background1"/>
          <w:sz w:val="78"/>
          <w:szCs w:val="78"/>
        </w:rPr>
        <w:t xml:space="preserve"> iz </w:t>
      </w:r>
      <w:r w:rsidR="00A01CD7" w:rsidRPr="002C4E6C">
        <w:rPr>
          <w:color w:val="FFFFFF" w:themeColor="background1"/>
          <w:sz w:val="78"/>
          <w:szCs w:val="78"/>
        </w:rPr>
        <w:t>industrija sa visokim emisijama ugljika</w:t>
      </w:r>
      <w:r w:rsidR="00647EB5" w:rsidRPr="002C4E6C">
        <w:rPr>
          <w:color w:val="FFFFFF" w:themeColor="background1"/>
          <w:sz w:val="78"/>
          <w:szCs w:val="78"/>
        </w:rPr>
        <w:t xml:space="preserve"> u svrhu </w:t>
      </w:r>
      <w:r w:rsidR="007C74E9" w:rsidRPr="002C4E6C">
        <w:rPr>
          <w:color w:val="FFFFFF" w:themeColor="background1"/>
          <w:sz w:val="78"/>
          <w:szCs w:val="78"/>
        </w:rPr>
        <w:t>tehničke</w:t>
      </w:r>
      <w:r w:rsidR="00B207D6" w:rsidRPr="002C4E6C">
        <w:rPr>
          <w:color w:val="FFFFFF" w:themeColor="background1"/>
          <w:sz w:val="78"/>
          <w:szCs w:val="78"/>
        </w:rPr>
        <w:t xml:space="preserve"> </w:t>
      </w:r>
      <w:r w:rsidR="007C74E9" w:rsidRPr="002C4E6C">
        <w:rPr>
          <w:color w:val="FFFFFF" w:themeColor="background1"/>
          <w:sz w:val="78"/>
          <w:szCs w:val="78"/>
        </w:rPr>
        <w:t>i</w:t>
      </w:r>
      <w:r w:rsidR="005A3881" w:rsidRPr="002C4E6C">
        <w:rPr>
          <w:color w:val="FFFFFF" w:themeColor="background1"/>
          <w:sz w:val="78"/>
          <w:szCs w:val="78"/>
        </w:rPr>
        <w:t xml:space="preserve"> bespovratne finansijske podrške</w:t>
      </w:r>
      <w:r w:rsidR="00B207D6" w:rsidRPr="002C4E6C">
        <w:rPr>
          <w:color w:val="FFFFFF" w:themeColor="background1"/>
          <w:sz w:val="78"/>
          <w:szCs w:val="78"/>
        </w:rPr>
        <w:t xml:space="preserve"> </w:t>
      </w:r>
      <w:r w:rsidR="00192408">
        <w:rPr>
          <w:color w:val="FFFFFF" w:themeColor="background1"/>
          <w:sz w:val="78"/>
          <w:szCs w:val="78"/>
        </w:rPr>
        <w:t>provedbi</w:t>
      </w:r>
      <w:r w:rsidR="00B207D6" w:rsidRPr="002C4E6C">
        <w:rPr>
          <w:color w:val="FFFFFF" w:themeColor="background1"/>
          <w:sz w:val="78"/>
          <w:szCs w:val="78"/>
        </w:rPr>
        <w:t xml:space="preserve"> investicionih projekata</w:t>
      </w:r>
      <w:r w:rsidR="005142AE" w:rsidRPr="002C4E6C">
        <w:rPr>
          <w:color w:val="FFFFFF" w:themeColor="background1"/>
          <w:sz w:val="78"/>
          <w:szCs w:val="78"/>
        </w:rPr>
        <w:t xml:space="preserve"> dekarbonizacije</w:t>
      </w:r>
      <w:bookmarkEnd w:id="0"/>
      <w:bookmarkEnd w:id="1"/>
      <w:bookmarkEnd w:id="2"/>
    </w:p>
    <w:p w14:paraId="6A427176" w14:textId="77777777" w:rsidR="00F9460A" w:rsidRDefault="00F9460A">
      <w:pPr>
        <w:pStyle w:val="BodyText"/>
        <w:spacing w:before="11"/>
        <w:rPr>
          <w:rFonts w:cs="Arial"/>
          <w:b/>
          <w:szCs w:val="22"/>
        </w:rPr>
        <w:sectPr w:rsidR="00F9460A" w:rsidSect="002F3AC3">
          <w:headerReference w:type="default" r:id="rId21"/>
          <w:pgSz w:w="12240" w:h="15840"/>
          <w:pgMar w:top="720" w:right="720" w:bottom="720" w:left="720" w:header="794" w:footer="0" w:gutter="0"/>
          <w:cols w:space="720"/>
          <w:docGrid w:linePitch="299"/>
        </w:sectPr>
      </w:pPr>
    </w:p>
    <w:p w14:paraId="2A4E9133" w14:textId="21D2ADD2" w:rsidR="00FB40E1" w:rsidRDefault="00FB40E1" w:rsidP="00FB40E1">
      <w:pPr>
        <w:pStyle w:val="Heading2"/>
        <w:shd w:val="clear" w:color="auto" w:fill="00B050"/>
      </w:pPr>
      <w:bookmarkStart w:id="3" w:name="_Toc101862874"/>
      <w:bookmarkStart w:id="4" w:name="_Toc101863040"/>
      <w:bookmarkStart w:id="5" w:name="_Toc101863247"/>
      <w:r>
        <w:lastRenderedPageBreak/>
        <w:t>SADRŽAJ</w:t>
      </w:r>
      <w:bookmarkEnd w:id="3"/>
      <w:bookmarkEnd w:id="4"/>
      <w:bookmarkEnd w:id="5"/>
    </w:p>
    <w:p w14:paraId="3685FEF9" w14:textId="77777777" w:rsidR="00FB40E1" w:rsidRDefault="00FB40E1" w:rsidP="00FB40E1"/>
    <w:sdt>
      <w:sdtPr>
        <w:id w:val="1837026785"/>
        <w:docPartObj>
          <w:docPartGallery w:val="Table of Contents"/>
          <w:docPartUnique/>
        </w:docPartObj>
      </w:sdtPr>
      <w:sdtEndPr>
        <w:rPr>
          <w:b/>
          <w:bCs/>
          <w:noProof/>
        </w:rPr>
      </w:sdtEndPr>
      <w:sdtContent>
        <w:p w14:paraId="7A784119" w14:textId="3B613AB2" w:rsidR="00FB40E1" w:rsidRDefault="00FB40E1" w:rsidP="00FB40E1">
          <w:pPr>
            <w:pStyle w:val="TOC1"/>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p>
        <w:p w14:paraId="726658C3" w14:textId="247AFB3D" w:rsidR="00FB40E1" w:rsidRDefault="000A15BC">
          <w:pPr>
            <w:pStyle w:val="TOC2"/>
            <w:tabs>
              <w:tab w:val="left" w:pos="660"/>
              <w:tab w:val="right" w:leader="dot" w:pos="10790"/>
            </w:tabs>
            <w:rPr>
              <w:rFonts w:asciiTheme="minorHAnsi" w:eastAsiaTheme="minorEastAsia" w:hAnsiTheme="minorHAnsi" w:cstheme="minorBidi"/>
              <w:noProof/>
            </w:rPr>
          </w:pPr>
          <w:hyperlink w:anchor="_Toc101863248" w:history="1">
            <w:r w:rsidR="00FB40E1" w:rsidRPr="00105CBC">
              <w:rPr>
                <w:rStyle w:val="Hyperlink"/>
                <w:noProof/>
              </w:rPr>
              <w:t>1.</w:t>
            </w:r>
            <w:r w:rsidR="00FB40E1">
              <w:rPr>
                <w:rFonts w:asciiTheme="minorHAnsi" w:eastAsiaTheme="minorEastAsia" w:hAnsiTheme="minorHAnsi" w:cstheme="minorBidi"/>
                <w:noProof/>
              </w:rPr>
              <w:tab/>
            </w:r>
            <w:r w:rsidR="00FB40E1" w:rsidRPr="00105CBC">
              <w:rPr>
                <w:rStyle w:val="Hyperlink"/>
                <w:noProof/>
              </w:rPr>
              <w:t>INFORMACIJE O JAVNOM POZIVU I PROJEKTU</w:t>
            </w:r>
            <w:r w:rsidR="00FB40E1">
              <w:rPr>
                <w:noProof/>
                <w:webHidden/>
              </w:rPr>
              <w:tab/>
            </w:r>
            <w:r w:rsidR="00FB40E1">
              <w:rPr>
                <w:noProof/>
                <w:webHidden/>
              </w:rPr>
              <w:fldChar w:fldCharType="begin"/>
            </w:r>
            <w:r w:rsidR="00FB40E1">
              <w:rPr>
                <w:noProof/>
                <w:webHidden/>
              </w:rPr>
              <w:instrText xml:space="preserve"> PAGEREF _Toc101863248 \h </w:instrText>
            </w:r>
            <w:r w:rsidR="00FB40E1">
              <w:rPr>
                <w:noProof/>
                <w:webHidden/>
              </w:rPr>
            </w:r>
            <w:r w:rsidR="00FB40E1">
              <w:rPr>
                <w:noProof/>
                <w:webHidden/>
              </w:rPr>
              <w:fldChar w:fldCharType="separate"/>
            </w:r>
            <w:r w:rsidR="00FB40E1">
              <w:rPr>
                <w:noProof/>
                <w:webHidden/>
              </w:rPr>
              <w:t>3</w:t>
            </w:r>
            <w:r w:rsidR="00FB40E1">
              <w:rPr>
                <w:noProof/>
                <w:webHidden/>
              </w:rPr>
              <w:fldChar w:fldCharType="end"/>
            </w:r>
          </w:hyperlink>
        </w:p>
        <w:p w14:paraId="5B681445" w14:textId="41A5640D" w:rsidR="00FB40E1" w:rsidRDefault="000A15BC">
          <w:pPr>
            <w:pStyle w:val="TOC3"/>
            <w:tabs>
              <w:tab w:val="left" w:pos="1100"/>
              <w:tab w:val="right" w:leader="dot" w:pos="10790"/>
            </w:tabs>
            <w:rPr>
              <w:rFonts w:asciiTheme="minorHAnsi" w:eastAsiaTheme="minorEastAsia" w:hAnsiTheme="minorHAnsi" w:cstheme="minorBidi"/>
              <w:noProof/>
            </w:rPr>
          </w:pPr>
          <w:hyperlink w:anchor="_Toc101863249" w:history="1">
            <w:r w:rsidR="00FB40E1" w:rsidRPr="00105CBC">
              <w:rPr>
                <w:rStyle w:val="Hyperlink"/>
                <w:noProof/>
              </w:rPr>
              <w:t>1.1.</w:t>
            </w:r>
            <w:r w:rsidR="00FB40E1">
              <w:rPr>
                <w:rFonts w:asciiTheme="minorHAnsi" w:eastAsiaTheme="minorEastAsia" w:hAnsiTheme="minorHAnsi" w:cstheme="minorBidi"/>
                <w:noProof/>
              </w:rPr>
              <w:tab/>
            </w:r>
            <w:r w:rsidR="00FB40E1" w:rsidRPr="00105CBC">
              <w:rPr>
                <w:rStyle w:val="Hyperlink"/>
                <w:noProof/>
              </w:rPr>
              <w:t>PREDMET I SVRHA JAVNOG POZIVA</w:t>
            </w:r>
            <w:r w:rsidR="00FB40E1">
              <w:rPr>
                <w:noProof/>
                <w:webHidden/>
              </w:rPr>
              <w:tab/>
            </w:r>
            <w:r w:rsidR="00FB40E1">
              <w:rPr>
                <w:noProof/>
                <w:webHidden/>
              </w:rPr>
              <w:fldChar w:fldCharType="begin"/>
            </w:r>
            <w:r w:rsidR="00FB40E1">
              <w:rPr>
                <w:noProof/>
                <w:webHidden/>
              </w:rPr>
              <w:instrText xml:space="preserve"> PAGEREF _Toc101863249 \h </w:instrText>
            </w:r>
            <w:r w:rsidR="00FB40E1">
              <w:rPr>
                <w:noProof/>
                <w:webHidden/>
              </w:rPr>
            </w:r>
            <w:r w:rsidR="00FB40E1">
              <w:rPr>
                <w:noProof/>
                <w:webHidden/>
              </w:rPr>
              <w:fldChar w:fldCharType="separate"/>
            </w:r>
            <w:r w:rsidR="00FB40E1">
              <w:rPr>
                <w:noProof/>
                <w:webHidden/>
              </w:rPr>
              <w:t>3</w:t>
            </w:r>
            <w:r w:rsidR="00FB40E1">
              <w:rPr>
                <w:noProof/>
                <w:webHidden/>
              </w:rPr>
              <w:fldChar w:fldCharType="end"/>
            </w:r>
          </w:hyperlink>
        </w:p>
        <w:p w14:paraId="42DE7667" w14:textId="3445977D" w:rsidR="00FB40E1" w:rsidRDefault="000A15BC">
          <w:pPr>
            <w:pStyle w:val="TOC3"/>
            <w:tabs>
              <w:tab w:val="left" w:pos="1100"/>
              <w:tab w:val="right" w:leader="dot" w:pos="10790"/>
            </w:tabs>
            <w:rPr>
              <w:rFonts w:asciiTheme="minorHAnsi" w:eastAsiaTheme="minorEastAsia" w:hAnsiTheme="minorHAnsi" w:cstheme="minorBidi"/>
              <w:noProof/>
            </w:rPr>
          </w:pPr>
          <w:hyperlink w:anchor="_Toc101863250" w:history="1">
            <w:r w:rsidR="00FB40E1" w:rsidRPr="00105CBC">
              <w:rPr>
                <w:rStyle w:val="Hyperlink"/>
                <w:noProof/>
              </w:rPr>
              <w:t>1.2.</w:t>
            </w:r>
            <w:r w:rsidR="00FB40E1">
              <w:rPr>
                <w:rFonts w:asciiTheme="minorHAnsi" w:eastAsiaTheme="minorEastAsia" w:hAnsiTheme="minorHAnsi" w:cstheme="minorBidi"/>
                <w:noProof/>
              </w:rPr>
              <w:tab/>
            </w:r>
            <w:r w:rsidR="00FB40E1" w:rsidRPr="00105CBC">
              <w:rPr>
                <w:rStyle w:val="Hyperlink"/>
                <w:noProof/>
              </w:rPr>
              <w:t>O PROJEKTU</w:t>
            </w:r>
            <w:r w:rsidR="00FB40E1">
              <w:rPr>
                <w:noProof/>
                <w:webHidden/>
              </w:rPr>
              <w:tab/>
            </w:r>
            <w:r w:rsidR="00FB40E1">
              <w:rPr>
                <w:noProof/>
                <w:webHidden/>
              </w:rPr>
              <w:fldChar w:fldCharType="begin"/>
            </w:r>
            <w:r w:rsidR="00FB40E1">
              <w:rPr>
                <w:noProof/>
                <w:webHidden/>
              </w:rPr>
              <w:instrText xml:space="preserve"> PAGEREF _Toc101863250 \h </w:instrText>
            </w:r>
            <w:r w:rsidR="00FB40E1">
              <w:rPr>
                <w:noProof/>
                <w:webHidden/>
              </w:rPr>
            </w:r>
            <w:r w:rsidR="00FB40E1">
              <w:rPr>
                <w:noProof/>
                <w:webHidden/>
              </w:rPr>
              <w:fldChar w:fldCharType="separate"/>
            </w:r>
            <w:r w:rsidR="00FB40E1">
              <w:rPr>
                <w:noProof/>
                <w:webHidden/>
              </w:rPr>
              <w:t>3</w:t>
            </w:r>
            <w:r w:rsidR="00FB40E1">
              <w:rPr>
                <w:noProof/>
                <w:webHidden/>
              </w:rPr>
              <w:fldChar w:fldCharType="end"/>
            </w:r>
          </w:hyperlink>
        </w:p>
        <w:p w14:paraId="6B71375D" w14:textId="1F1FB6CA" w:rsidR="00FB40E1" w:rsidRDefault="000A15BC">
          <w:pPr>
            <w:pStyle w:val="TOC3"/>
            <w:tabs>
              <w:tab w:val="left" w:pos="1100"/>
              <w:tab w:val="right" w:leader="dot" w:pos="10790"/>
            </w:tabs>
            <w:rPr>
              <w:rFonts w:asciiTheme="minorHAnsi" w:eastAsiaTheme="minorEastAsia" w:hAnsiTheme="minorHAnsi" w:cstheme="minorBidi"/>
              <w:noProof/>
            </w:rPr>
          </w:pPr>
          <w:hyperlink w:anchor="_Toc101863251" w:history="1">
            <w:r w:rsidR="00FB40E1" w:rsidRPr="00105CBC">
              <w:rPr>
                <w:rStyle w:val="Hyperlink"/>
                <w:noProof/>
              </w:rPr>
              <w:t>1.3.</w:t>
            </w:r>
            <w:r w:rsidR="00FB40E1">
              <w:rPr>
                <w:rFonts w:asciiTheme="minorHAnsi" w:eastAsiaTheme="minorEastAsia" w:hAnsiTheme="minorHAnsi" w:cstheme="minorBidi"/>
                <w:noProof/>
              </w:rPr>
              <w:tab/>
            </w:r>
            <w:r w:rsidR="00FB40E1" w:rsidRPr="00105CBC">
              <w:rPr>
                <w:rStyle w:val="Hyperlink"/>
                <w:noProof/>
              </w:rPr>
              <w:t>ZAŠTITA PODATAKA</w:t>
            </w:r>
            <w:r w:rsidR="00FB40E1">
              <w:rPr>
                <w:noProof/>
                <w:webHidden/>
              </w:rPr>
              <w:tab/>
            </w:r>
            <w:r w:rsidR="00FB40E1">
              <w:rPr>
                <w:noProof/>
                <w:webHidden/>
              </w:rPr>
              <w:fldChar w:fldCharType="begin"/>
            </w:r>
            <w:r w:rsidR="00FB40E1">
              <w:rPr>
                <w:noProof/>
                <w:webHidden/>
              </w:rPr>
              <w:instrText xml:space="preserve"> PAGEREF _Toc101863251 \h </w:instrText>
            </w:r>
            <w:r w:rsidR="00FB40E1">
              <w:rPr>
                <w:noProof/>
                <w:webHidden/>
              </w:rPr>
            </w:r>
            <w:r w:rsidR="00FB40E1">
              <w:rPr>
                <w:noProof/>
                <w:webHidden/>
              </w:rPr>
              <w:fldChar w:fldCharType="separate"/>
            </w:r>
            <w:r w:rsidR="00FB40E1">
              <w:rPr>
                <w:noProof/>
                <w:webHidden/>
              </w:rPr>
              <w:t>3</w:t>
            </w:r>
            <w:r w:rsidR="00FB40E1">
              <w:rPr>
                <w:noProof/>
                <w:webHidden/>
              </w:rPr>
              <w:fldChar w:fldCharType="end"/>
            </w:r>
          </w:hyperlink>
        </w:p>
        <w:p w14:paraId="7165E4D7" w14:textId="41B87B97" w:rsidR="00FB40E1" w:rsidRDefault="000A15BC">
          <w:pPr>
            <w:pStyle w:val="TOC2"/>
            <w:tabs>
              <w:tab w:val="left" w:pos="660"/>
              <w:tab w:val="right" w:leader="dot" w:pos="10790"/>
            </w:tabs>
            <w:rPr>
              <w:rFonts w:asciiTheme="minorHAnsi" w:eastAsiaTheme="minorEastAsia" w:hAnsiTheme="minorHAnsi" w:cstheme="minorBidi"/>
              <w:noProof/>
            </w:rPr>
          </w:pPr>
          <w:hyperlink w:anchor="_Toc101863252" w:history="1">
            <w:r w:rsidR="00FB40E1" w:rsidRPr="00105CBC">
              <w:rPr>
                <w:rStyle w:val="Hyperlink"/>
                <w:noProof/>
              </w:rPr>
              <w:t>2.</w:t>
            </w:r>
            <w:r w:rsidR="00FB40E1">
              <w:rPr>
                <w:rFonts w:asciiTheme="minorHAnsi" w:eastAsiaTheme="minorEastAsia" w:hAnsiTheme="minorHAnsi" w:cstheme="minorBidi"/>
                <w:noProof/>
              </w:rPr>
              <w:tab/>
            </w:r>
            <w:r w:rsidR="00FB40E1" w:rsidRPr="00105CBC">
              <w:rPr>
                <w:rStyle w:val="Hyperlink"/>
                <w:noProof/>
              </w:rPr>
              <w:t>PRAVILA JAVNOG POZIVA</w:t>
            </w:r>
            <w:r w:rsidR="00FB40E1">
              <w:rPr>
                <w:noProof/>
                <w:webHidden/>
              </w:rPr>
              <w:tab/>
            </w:r>
            <w:r w:rsidR="00FB40E1">
              <w:rPr>
                <w:noProof/>
                <w:webHidden/>
              </w:rPr>
              <w:fldChar w:fldCharType="begin"/>
            </w:r>
            <w:r w:rsidR="00FB40E1">
              <w:rPr>
                <w:noProof/>
                <w:webHidden/>
              </w:rPr>
              <w:instrText xml:space="preserve"> PAGEREF _Toc101863252 \h </w:instrText>
            </w:r>
            <w:r w:rsidR="00FB40E1">
              <w:rPr>
                <w:noProof/>
                <w:webHidden/>
              </w:rPr>
            </w:r>
            <w:r w:rsidR="00FB40E1">
              <w:rPr>
                <w:noProof/>
                <w:webHidden/>
              </w:rPr>
              <w:fldChar w:fldCharType="separate"/>
            </w:r>
            <w:r w:rsidR="00FB40E1">
              <w:rPr>
                <w:noProof/>
                <w:webHidden/>
              </w:rPr>
              <w:t>4</w:t>
            </w:r>
            <w:r w:rsidR="00FB40E1">
              <w:rPr>
                <w:noProof/>
                <w:webHidden/>
              </w:rPr>
              <w:fldChar w:fldCharType="end"/>
            </w:r>
          </w:hyperlink>
        </w:p>
        <w:p w14:paraId="6D090842" w14:textId="79644928" w:rsidR="00FB40E1" w:rsidRDefault="000A15BC">
          <w:pPr>
            <w:pStyle w:val="TOC3"/>
            <w:tabs>
              <w:tab w:val="right" w:leader="dot" w:pos="10790"/>
            </w:tabs>
            <w:rPr>
              <w:rFonts w:asciiTheme="minorHAnsi" w:eastAsiaTheme="minorEastAsia" w:hAnsiTheme="minorHAnsi" w:cstheme="minorBidi"/>
              <w:noProof/>
            </w:rPr>
          </w:pPr>
          <w:hyperlink w:anchor="_Toc101863253" w:history="1">
            <w:r w:rsidR="00FB40E1" w:rsidRPr="00105CBC">
              <w:rPr>
                <w:rStyle w:val="Hyperlink"/>
                <w:noProof/>
              </w:rPr>
              <w:t>2.1. PRIHVATLJIVI PODNOSIOCI PRIJAVA TEHNIČKE I FINANSIJSKE PODRŠKE</w:t>
            </w:r>
            <w:r w:rsidR="00FB40E1">
              <w:rPr>
                <w:noProof/>
                <w:webHidden/>
              </w:rPr>
              <w:tab/>
            </w:r>
            <w:r w:rsidR="00FB40E1">
              <w:rPr>
                <w:noProof/>
                <w:webHidden/>
              </w:rPr>
              <w:fldChar w:fldCharType="begin"/>
            </w:r>
            <w:r w:rsidR="00FB40E1">
              <w:rPr>
                <w:noProof/>
                <w:webHidden/>
              </w:rPr>
              <w:instrText xml:space="preserve"> PAGEREF _Toc101863253 \h </w:instrText>
            </w:r>
            <w:r w:rsidR="00FB40E1">
              <w:rPr>
                <w:noProof/>
                <w:webHidden/>
              </w:rPr>
            </w:r>
            <w:r w:rsidR="00FB40E1">
              <w:rPr>
                <w:noProof/>
                <w:webHidden/>
              </w:rPr>
              <w:fldChar w:fldCharType="separate"/>
            </w:r>
            <w:r w:rsidR="00FB40E1">
              <w:rPr>
                <w:noProof/>
                <w:webHidden/>
              </w:rPr>
              <w:t>4</w:t>
            </w:r>
            <w:r w:rsidR="00FB40E1">
              <w:rPr>
                <w:noProof/>
                <w:webHidden/>
              </w:rPr>
              <w:fldChar w:fldCharType="end"/>
            </w:r>
          </w:hyperlink>
        </w:p>
        <w:p w14:paraId="0E8ECB6F" w14:textId="25BCAE8C" w:rsidR="00FB40E1" w:rsidRDefault="000A15BC">
          <w:pPr>
            <w:pStyle w:val="TOC3"/>
            <w:tabs>
              <w:tab w:val="right" w:leader="dot" w:pos="10790"/>
            </w:tabs>
            <w:rPr>
              <w:rFonts w:asciiTheme="minorHAnsi" w:eastAsiaTheme="minorEastAsia" w:hAnsiTheme="minorHAnsi" w:cstheme="minorBidi"/>
              <w:noProof/>
            </w:rPr>
          </w:pPr>
          <w:hyperlink w:anchor="_Toc101863254" w:history="1">
            <w:r w:rsidR="00FB40E1" w:rsidRPr="00105CBC">
              <w:rPr>
                <w:rStyle w:val="Hyperlink"/>
                <w:noProof/>
              </w:rPr>
              <w:t>2.2. NEPRIHVATLJIVI PODNOSIOCI PRIJAVA</w:t>
            </w:r>
            <w:r w:rsidR="00FB40E1">
              <w:rPr>
                <w:noProof/>
                <w:webHidden/>
              </w:rPr>
              <w:tab/>
            </w:r>
            <w:r w:rsidR="00FB40E1">
              <w:rPr>
                <w:noProof/>
                <w:webHidden/>
              </w:rPr>
              <w:fldChar w:fldCharType="begin"/>
            </w:r>
            <w:r w:rsidR="00FB40E1">
              <w:rPr>
                <w:noProof/>
                <w:webHidden/>
              </w:rPr>
              <w:instrText xml:space="preserve"> PAGEREF _Toc101863254 \h </w:instrText>
            </w:r>
            <w:r w:rsidR="00FB40E1">
              <w:rPr>
                <w:noProof/>
                <w:webHidden/>
              </w:rPr>
            </w:r>
            <w:r w:rsidR="00FB40E1">
              <w:rPr>
                <w:noProof/>
                <w:webHidden/>
              </w:rPr>
              <w:fldChar w:fldCharType="separate"/>
            </w:r>
            <w:r w:rsidR="00FB40E1">
              <w:rPr>
                <w:noProof/>
                <w:webHidden/>
              </w:rPr>
              <w:t>4</w:t>
            </w:r>
            <w:r w:rsidR="00FB40E1">
              <w:rPr>
                <w:noProof/>
                <w:webHidden/>
              </w:rPr>
              <w:fldChar w:fldCharType="end"/>
            </w:r>
          </w:hyperlink>
        </w:p>
        <w:p w14:paraId="171F13C1" w14:textId="33349AB9" w:rsidR="00FB40E1" w:rsidRDefault="000A15BC">
          <w:pPr>
            <w:pStyle w:val="TOC3"/>
            <w:tabs>
              <w:tab w:val="right" w:leader="dot" w:pos="10790"/>
            </w:tabs>
            <w:rPr>
              <w:rFonts w:asciiTheme="minorHAnsi" w:eastAsiaTheme="minorEastAsia" w:hAnsiTheme="minorHAnsi" w:cstheme="minorBidi"/>
              <w:noProof/>
            </w:rPr>
          </w:pPr>
          <w:hyperlink w:anchor="_Toc101863255" w:history="1">
            <w:r w:rsidR="00FB40E1" w:rsidRPr="00105CBC">
              <w:rPr>
                <w:rStyle w:val="Hyperlink"/>
                <w:noProof/>
              </w:rPr>
              <w:t>2.3. PRIHVATLJIVE INDUSTRIJE ZA PODRŠKU</w:t>
            </w:r>
            <w:r w:rsidR="00FB40E1">
              <w:rPr>
                <w:noProof/>
                <w:webHidden/>
              </w:rPr>
              <w:tab/>
            </w:r>
            <w:r w:rsidR="00FB40E1">
              <w:rPr>
                <w:noProof/>
                <w:webHidden/>
              </w:rPr>
              <w:fldChar w:fldCharType="begin"/>
            </w:r>
            <w:r w:rsidR="00FB40E1">
              <w:rPr>
                <w:noProof/>
                <w:webHidden/>
              </w:rPr>
              <w:instrText xml:space="preserve"> PAGEREF _Toc101863255 \h </w:instrText>
            </w:r>
            <w:r w:rsidR="00FB40E1">
              <w:rPr>
                <w:noProof/>
                <w:webHidden/>
              </w:rPr>
            </w:r>
            <w:r w:rsidR="00FB40E1">
              <w:rPr>
                <w:noProof/>
                <w:webHidden/>
              </w:rPr>
              <w:fldChar w:fldCharType="separate"/>
            </w:r>
            <w:r w:rsidR="00FB40E1">
              <w:rPr>
                <w:noProof/>
                <w:webHidden/>
              </w:rPr>
              <w:t>4</w:t>
            </w:r>
            <w:r w:rsidR="00FB40E1">
              <w:rPr>
                <w:noProof/>
                <w:webHidden/>
              </w:rPr>
              <w:fldChar w:fldCharType="end"/>
            </w:r>
          </w:hyperlink>
        </w:p>
        <w:p w14:paraId="1E458FF5" w14:textId="11F64266" w:rsidR="00FB40E1" w:rsidRDefault="000A15BC">
          <w:pPr>
            <w:pStyle w:val="TOC3"/>
            <w:tabs>
              <w:tab w:val="right" w:leader="dot" w:pos="10790"/>
            </w:tabs>
            <w:rPr>
              <w:rFonts w:asciiTheme="minorHAnsi" w:eastAsiaTheme="minorEastAsia" w:hAnsiTheme="minorHAnsi" w:cstheme="minorBidi"/>
              <w:noProof/>
            </w:rPr>
          </w:pPr>
          <w:hyperlink w:anchor="_Toc101863256" w:history="1">
            <w:r w:rsidR="00FB40E1" w:rsidRPr="00105CBC">
              <w:rPr>
                <w:rStyle w:val="Hyperlink"/>
                <w:noProof/>
              </w:rPr>
              <w:t>2.4. PRIHVATLJIVA GEOGRAFSKA REGIJA ZA PROJEKTE</w:t>
            </w:r>
            <w:r w:rsidR="00FB40E1">
              <w:rPr>
                <w:noProof/>
                <w:webHidden/>
              </w:rPr>
              <w:tab/>
            </w:r>
            <w:r w:rsidR="00FB40E1">
              <w:rPr>
                <w:noProof/>
                <w:webHidden/>
              </w:rPr>
              <w:fldChar w:fldCharType="begin"/>
            </w:r>
            <w:r w:rsidR="00FB40E1">
              <w:rPr>
                <w:noProof/>
                <w:webHidden/>
              </w:rPr>
              <w:instrText xml:space="preserve"> PAGEREF _Toc101863256 \h </w:instrText>
            </w:r>
            <w:r w:rsidR="00FB40E1">
              <w:rPr>
                <w:noProof/>
                <w:webHidden/>
              </w:rPr>
            </w:r>
            <w:r w:rsidR="00FB40E1">
              <w:rPr>
                <w:noProof/>
                <w:webHidden/>
              </w:rPr>
              <w:fldChar w:fldCharType="separate"/>
            </w:r>
            <w:r w:rsidR="00FB40E1">
              <w:rPr>
                <w:noProof/>
                <w:webHidden/>
              </w:rPr>
              <w:t>5</w:t>
            </w:r>
            <w:r w:rsidR="00FB40E1">
              <w:rPr>
                <w:noProof/>
                <w:webHidden/>
              </w:rPr>
              <w:fldChar w:fldCharType="end"/>
            </w:r>
          </w:hyperlink>
        </w:p>
        <w:p w14:paraId="6DB0705C" w14:textId="0432A0AB" w:rsidR="00FB40E1" w:rsidRDefault="000A15BC">
          <w:pPr>
            <w:pStyle w:val="TOC3"/>
            <w:tabs>
              <w:tab w:val="right" w:leader="dot" w:pos="10790"/>
            </w:tabs>
            <w:rPr>
              <w:rFonts w:asciiTheme="minorHAnsi" w:eastAsiaTheme="minorEastAsia" w:hAnsiTheme="minorHAnsi" w:cstheme="minorBidi"/>
              <w:noProof/>
            </w:rPr>
          </w:pPr>
          <w:hyperlink w:anchor="_Toc101863257" w:history="1">
            <w:r w:rsidR="00FB40E1" w:rsidRPr="00105CBC">
              <w:rPr>
                <w:rStyle w:val="Hyperlink"/>
                <w:noProof/>
              </w:rPr>
              <w:t>2.5. VISINA FINANSIJSKE PODRŠKE ZA PROVEDBU DEKARBONIZACIJSKIH PROJEKATA</w:t>
            </w:r>
            <w:r w:rsidR="00FB40E1">
              <w:rPr>
                <w:noProof/>
                <w:webHidden/>
              </w:rPr>
              <w:tab/>
            </w:r>
            <w:r w:rsidR="00FB40E1">
              <w:rPr>
                <w:noProof/>
                <w:webHidden/>
              </w:rPr>
              <w:fldChar w:fldCharType="begin"/>
            </w:r>
            <w:r w:rsidR="00FB40E1">
              <w:rPr>
                <w:noProof/>
                <w:webHidden/>
              </w:rPr>
              <w:instrText xml:space="preserve"> PAGEREF _Toc101863257 \h </w:instrText>
            </w:r>
            <w:r w:rsidR="00FB40E1">
              <w:rPr>
                <w:noProof/>
                <w:webHidden/>
              </w:rPr>
            </w:r>
            <w:r w:rsidR="00FB40E1">
              <w:rPr>
                <w:noProof/>
                <w:webHidden/>
              </w:rPr>
              <w:fldChar w:fldCharType="separate"/>
            </w:r>
            <w:r w:rsidR="00FB40E1">
              <w:rPr>
                <w:noProof/>
                <w:webHidden/>
              </w:rPr>
              <w:t>5</w:t>
            </w:r>
            <w:r w:rsidR="00FB40E1">
              <w:rPr>
                <w:noProof/>
                <w:webHidden/>
              </w:rPr>
              <w:fldChar w:fldCharType="end"/>
            </w:r>
          </w:hyperlink>
        </w:p>
        <w:p w14:paraId="24D368C4" w14:textId="545E1E5E" w:rsidR="00FB40E1" w:rsidRDefault="000A15BC">
          <w:pPr>
            <w:pStyle w:val="TOC3"/>
            <w:tabs>
              <w:tab w:val="right" w:leader="dot" w:pos="10790"/>
            </w:tabs>
            <w:rPr>
              <w:rFonts w:asciiTheme="minorHAnsi" w:eastAsiaTheme="minorEastAsia" w:hAnsiTheme="minorHAnsi" w:cstheme="minorBidi"/>
              <w:noProof/>
            </w:rPr>
          </w:pPr>
          <w:hyperlink w:anchor="_Toc101863258" w:history="1">
            <w:r w:rsidR="00FB40E1" w:rsidRPr="00105CBC">
              <w:rPr>
                <w:rStyle w:val="Hyperlink"/>
                <w:noProof/>
              </w:rPr>
              <w:t>2.6. OPĆI KRITERIJI PRIHVATLJIVOSTI ZAPRIMLJENIH PRIJAVA</w:t>
            </w:r>
            <w:r w:rsidR="00FB40E1">
              <w:rPr>
                <w:noProof/>
                <w:webHidden/>
              </w:rPr>
              <w:tab/>
            </w:r>
            <w:r w:rsidR="00FB40E1">
              <w:rPr>
                <w:noProof/>
                <w:webHidden/>
              </w:rPr>
              <w:fldChar w:fldCharType="begin"/>
            </w:r>
            <w:r w:rsidR="00FB40E1">
              <w:rPr>
                <w:noProof/>
                <w:webHidden/>
              </w:rPr>
              <w:instrText xml:space="preserve"> PAGEREF _Toc101863258 \h </w:instrText>
            </w:r>
            <w:r w:rsidR="00FB40E1">
              <w:rPr>
                <w:noProof/>
                <w:webHidden/>
              </w:rPr>
            </w:r>
            <w:r w:rsidR="00FB40E1">
              <w:rPr>
                <w:noProof/>
                <w:webHidden/>
              </w:rPr>
              <w:fldChar w:fldCharType="separate"/>
            </w:r>
            <w:r w:rsidR="00FB40E1">
              <w:rPr>
                <w:noProof/>
                <w:webHidden/>
              </w:rPr>
              <w:t>5</w:t>
            </w:r>
            <w:r w:rsidR="00FB40E1">
              <w:rPr>
                <w:noProof/>
                <w:webHidden/>
              </w:rPr>
              <w:fldChar w:fldCharType="end"/>
            </w:r>
          </w:hyperlink>
        </w:p>
        <w:p w14:paraId="5D66FE0B" w14:textId="7891058D" w:rsidR="00FB40E1" w:rsidRDefault="000A15BC">
          <w:pPr>
            <w:pStyle w:val="TOC2"/>
            <w:tabs>
              <w:tab w:val="left" w:pos="660"/>
              <w:tab w:val="right" w:leader="dot" w:pos="10790"/>
            </w:tabs>
            <w:rPr>
              <w:rFonts w:asciiTheme="minorHAnsi" w:eastAsiaTheme="minorEastAsia" w:hAnsiTheme="minorHAnsi" w:cstheme="minorBidi"/>
              <w:noProof/>
            </w:rPr>
          </w:pPr>
          <w:hyperlink w:anchor="_Toc101863259" w:history="1">
            <w:r w:rsidR="00FB40E1" w:rsidRPr="00105CBC">
              <w:rPr>
                <w:rStyle w:val="Hyperlink"/>
                <w:noProof/>
              </w:rPr>
              <w:t>3.</w:t>
            </w:r>
            <w:r w:rsidR="00FB40E1">
              <w:rPr>
                <w:rFonts w:asciiTheme="minorHAnsi" w:eastAsiaTheme="minorEastAsia" w:hAnsiTheme="minorHAnsi" w:cstheme="minorBidi"/>
                <w:noProof/>
              </w:rPr>
              <w:tab/>
            </w:r>
            <w:r w:rsidR="00FB40E1" w:rsidRPr="00105CBC">
              <w:rPr>
                <w:rStyle w:val="Hyperlink"/>
                <w:noProof/>
              </w:rPr>
              <w:t>NAČIN PODNOŠENJA PRIJAVA I NJIHOVO OCJENJIVANJE</w:t>
            </w:r>
            <w:r w:rsidR="00FB40E1">
              <w:rPr>
                <w:noProof/>
                <w:webHidden/>
              </w:rPr>
              <w:tab/>
            </w:r>
            <w:r w:rsidR="00FB40E1">
              <w:rPr>
                <w:noProof/>
                <w:webHidden/>
              </w:rPr>
              <w:fldChar w:fldCharType="begin"/>
            </w:r>
            <w:r w:rsidR="00FB40E1">
              <w:rPr>
                <w:noProof/>
                <w:webHidden/>
              </w:rPr>
              <w:instrText xml:space="preserve"> PAGEREF _Toc101863259 \h </w:instrText>
            </w:r>
            <w:r w:rsidR="00FB40E1">
              <w:rPr>
                <w:noProof/>
                <w:webHidden/>
              </w:rPr>
            </w:r>
            <w:r w:rsidR="00FB40E1">
              <w:rPr>
                <w:noProof/>
                <w:webHidden/>
              </w:rPr>
              <w:fldChar w:fldCharType="separate"/>
            </w:r>
            <w:r w:rsidR="00FB40E1">
              <w:rPr>
                <w:noProof/>
                <w:webHidden/>
              </w:rPr>
              <w:t>6</w:t>
            </w:r>
            <w:r w:rsidR="00FB40E1">
              <w:rPr>
                <w:noProof/>
                <w:webHidden/>
              </w:rPr>
              <w:fldChar w:fldCharType="end"/>
            </w:r>
          </w:hyperlink>
        </w:p>
        <w:p w14:paraId="532CD9D7" w14:textId="1CCF69DB" w:rsidR="00FB40E1" w:rsidRDefault="000A15BC">
          <w:pPr>
            <w:pStyle w:val="TOC3"/>
            <w:tabs>
              <w:tab w:val="right" w:leader="dot" w:pos="10790"/>
            </w:tabs>
            <w:rPr>
              <w:rFonts w:asciiTheme="minorHAnsi" w:eastAsiaTheme="minorEastAsia" w:hAnsiTheme="minorHAnsi" w:cstheme="minorBidi"/>
              <w:noProof/>
            </w:rPr>
          </w:pPr>
          <w:hyperlink w:anchor="_Toc101863260" w:history="1">
            <w:r w:rsidR="00FB40E1" w:rsidRPr="00105CBC">
              <w:rPr>
                <w:rStyle w:val="Hyperlink"/>
                <w:noProof/>
              </w:rPr>
              <w:t>3.1. POTREBNA DOKUMENTACIJA</w:t>
            </w:r>
            <w:r w:rsidR="00FB40E1">
              <w:rPr>
                <w:noProof/>
                <w:webHidden/>
              </w:rPr>
              <w:tab/>
            </w:r>
            <w:r w:rsidR="00FB40E1">
              <w:rPr>
                <w:noProof/>
                <w:webHidden/>
              </w:rPr>
              <w:fldChar w:fldCharType="begin"/>
            </w:r>
            <w:r w:rsidR="00FB40E1">
              <w:rPr>
                <w:noProof/>
                <w:webHidden/>
              </w:rPr>
              <w:instrText xml:space="preserve"> PAGEREF _Toc101863260 \h </w:instrText>
            </w:r>
            <w:r w:rsidR="00FB40E1">
              <w:rPr>
                <w:noProof/>
                <w:webHidden/>
              </w:rPr>
            </w:r>
            <w:r w:rsidR="00FB40E1">
              <w:rPr>
                <w:noProof/>
                <w:webHidden/>
              </w:rPr>
              <w:fldChar w:fldCharType="separate"/>
            </w:r>
            <w:r w:rsidR="00FB40E1">
              <w:rPr>
                <w:noProof/>
                <w:webHidden/>
              </w:rPr>
              <w:t>6</w:t>
            </w:r>
            <w:r w:rsidR="00FB40E1">
              <w:rPr>
                <w:noProof/>
                <w:webHidden/>
              </w:rPr>
              <w:fldChar w:fldCharType="end"/>
            </w:r>
          </w:hyperlink>
        </w:p>
        <w:p w14:paraId="7AADF1E1" w14:textId="164A52B9" w:rsidR="00FB40E1" w:rsidRDefault="000A15BC">
          <w:pPr>
            <w:pStyle w:val="TOC3"/>
            <w:tabs>
              <w:tab w:val="right" w:leader="dot" w:pos="10790"/>
            </w:tabs>
            <w:rPr>
              <w:rFonts w:asciiTheme="minorHAnsi" w:eastAsiaTheme="minorEastAsia" w:hAnsiTheme="minorHAnsi" w:cstheme="minorBidi"/>
              <w:noProof/>
            </w:rPr>
          </w:pPr>
          <w:hyperlink w:anchor="_Toc101863261" w:history="1">
            <w:r w:rsidR="00FB40E1" w:rsidRPr="00105CBC">
              <w:rPr>
                <w:rStyle w:val="Hyperlink"/>
                <w:noProof/>
              </w:rPr>
              <w:t>3.2. NAČIN DOSTAVE PRIJAVE</w:t>
            </w:r>
            <w:r w:rsidR="00FB40E1">
              <w:rPr>
                <w:noProof/>
                <w:webHidden/>
              </w:rPr>
              <w:tab/>
            </w:r>
            <w:r w:rsidR="00FB40E1">
              <w:rPr>
                <w:noProof/>
                <w:webHidden/>
              </w:rPr>
              <w:fldChar w:fldCharType="begin"/>
            </w:r>
            <w:r w:rsidR="00FB40E1">
              <w:rPr>
                <w:noProof/>
                <w:webHidden/>
              </w:rPr>
              <w:instrText xml:space="preserve"> PAGEREF _Toc101863261 \h </w:instrText>
            </w:r>
            <w:r w:rsidR="00FB40E1">
              <w:rPr>
                <w:noProof/>
                <w:webHidden/>
              </w:rPr>
            </w:r>
            <w:r w:rsidR="00FB40E1">
              <w:rPr>
                <w:noProof/>
                <w:webHidden/>
              </w:rPr>
              <w:fldChar w:fldCharType="separate"/>
            </w:r>
            <w:r w:rsidR="00FB40E1">
              <w:rPr>
                <w:noProof/>
                <w:webHidden/>
              </w:rPr>
              <w:t>7</w:t>
            </w:r>
            <w:r w:rsidR="00FB40E1">
              <w:rPr>
                <w:noProof/>
                <w:webHidden/>
              </w:rPr>
              <w:fldChar w:fldCharType="end"/>
            </w:r>
          </w:hyperlink>
        </w:p>
        <w:p w14:paraId="7E2550B3" w14:textId="5CD92F3C" w:rsidR="00FB40E1" w:rsidRDefault="000A15BC">
          <w:pPr>
            <w:pStyle w:val="TOC3"/>
            <w:tabs>
              <w:tab w:val="right" w:leader="dot" w:pos="10790"/>
            </w:tabs>
            <w:rPr>
              <w:rFonts w:asciiTheme="minorHAnsi" w:eastAsiaTheme="minorEastAsia" w:hAnsiTheme="minorHAnsi" w:cstheme="minorBidi"/>
              <w:noProof/>
            </w:rPr>
          </w:pPr>
          <w:hyperlink w:anchor="_Toc101863262" w:history="1">
            <w:r w:rsidR="00FB40E1" w:rsidRPr="00105CBC">
              <w:rPr>
                <w:rStyle w:val="Hyperlink"/>
                <w:noProof/>
              </w:rPr>
              <w:t>3.3. KRAJNJI ROK ZA PODNOŠENJE PRIJAVA</w:t>
            </w:r>
            <w:r w:rsidR="00FB40E1">
              <w:rPr>
                <w:noProof/>
                <w:webHidden/>
              </w:rPr>
              <w:tab/>
            </w:r>
            <w:r w:rsidR="00FB40E1">
              <w:rPr>
                <w:noProof/>
                <w:webHidden/>
              </w:rPr>
              <w:fldChar w:fldCharType="begin"/>
            </w:r>
            <w:r w:rsidR="00FB40E1">
              <w:rPr>
                <w:noProof/>
                <w:webHidden/>
              </w:rPr>
              <w:instrText xml:space="preserve"> PAGEREF _Toc101863262 \h </w:instrText>
            </w:r>
            <w:r w:rsidR="00FB40E1">
              <w:rPr>
                <w:noProof/>
                <w:webHidden/>
              </w:rPr>
            </w:r>
            <w:r w:rsidR="00FB40E1">
              <w:rPr>
                <w:noProof/>
                <w:webHidden/>
              </w:rPr>
              <w:fldChar w:fldCharType="separate"/>
            </w:r>
            <w:r w:rsidR="00FB40E1">
              <w:rPr>
                <w:noProof/>
                <w:webHidden/>
              </w:rPr>
              <w:t>7</w:t>
            </w:r>
            <w:r w:rsidR="00FB40E1">
              <w:rPr>
                <w:noProof/>
                <w:webHidden/>
              </w:rPr>
              <w:fldChar w:fldCharType="end"/>
            </w:r>
          </w:hyperlink>
        </w:p>
        <w:p w14:paraId="7895EEEA" w14:textId="475DFA2F" w:rsidR="00FB40E1" w:rsidRDefault="000A15BC">
          <w:pPr>
            <w:pStyle w:val="TOC3"/>
            <w:tabs>
              <w:tab w:val="right" w:leader="dot" w:pos="10790"/>
            </w:tabs>
            <w:rPr>
              <w:rFonts w:asciiTheme="minorHAnsi" w:eastAsiaTheme="minorEastAsia" w:hAnsiTheme="minorHAnsi" w:cstheme="minorBidi"/>
              <w:noProof/>
            </w:rPr>
          </w:pPr>
          <w:hyperlink w:anchor="_Toc101863263" w:history="1">
            <w:r w:rsidR="00FB40E1" w:rsidRPr="00105CBC">
              <w:rPr>
                <w:rStyle w:val="Hyperlink"/>
                <w:noProof/>
              </w:rPr>
              <w:t>3.4. DODATNE INFORMACIJE</w:t>
            </w:r>
            <w:r w:rsidR="00FB40E1">
              <w:rPr>
                <w:noProof/>
                <w:webHidden/>
              </w:rPr>
              <w:tab/>
            </w:r>
            <w:r w:rsidR="00FB40E1">
              <w:rPr>
                <w:noProof/>
                <w:webHidden/>
              </w:rPr>
              <w:fldChar w:fldCharType="begin"/>
            </w:r>
            <w:r w:rsidR="00FB40E1">
              <w:rPr>
                <w:noProof/>
                <w:webHidden/>
              </w:rPr>
              <w:instrText xml:space="preserve"> PAGEREF _Toc101863263 \h </w:instrText>
            </w:r>
            <w:r w:rsidR="00FB40E1">
              <w:rPr>
                <w:noProof/>
                <w:webHidden/>
              </w:rPr>
            </w:r>
            <w:r w:rsidR="00FB40E1">
              <w:rPr>
                <w:noProof/>
                <w:webHidden/>
              </w:rPr>
              <w:fldChar w:fldCharType="separate"/>
            </w:r>
            <w:r w:rsidR="00FB40E1">
              <w:rPr>
                <w:noProof/>
                <w:webHidden/>
              </w:rPr>
              <w:t>7</w:t>
            </w:r>
            <w:r w:rsidR="00FB40E1">
              <w:rPr>
                <w:noProof/>
                <w:webHidden/>
              </w:rPr>
              <w:fldChar w:fldCharType="end"/>
            </w:r>
          </w:hyperlink>
        </w:p>
        <w:p w14:paraId="2AFB8C02" w14:textId="15B2EAF3" w:rsidR="00FB40E1" w:rsidRDefault="000A15BC">
          <w:pPr>
            <w:pStyle w:val="TOC3"/>
            <w:tabs>
              <w:tab w:val="right" w:leader="dot" w:pos="10790"/>
            </w:tabs>
            <w:rPr>
              <w:rFonts w:asciiTheme="minorHAnsi" w:eastAsiaTheme="minorEastAsia" w:hAnsiTheme="minorHAnsi" w:cstheme="minorBidi"/>
              <w:noProof/>
            </w:rPr>
          </w:pPr>
          <w:hyperlink w:anchor="_Toc101863264" w:history="1">
            <w:r w:rsidR="00FB40E1" w:rsidRPr="00105CBC">
              <w:rPr>
                <w:rStyle w:val="Hyperlink"/>
                <w:noProof/>
              </w:rPr>
              <w:t>3.5. INFORMISANJE POTENCIJALNIH PODNOSIOCA PRIJAVA O JAVNOM POZIVU</w:t>
            </w:r>
            <w:r w:rsidR="00FB40E1">
              <w:rPr>
                <w:noProof/>
                <w:webHidden/>
              </w:rPr>
              <w:tab/>
            </w:r>
            <w:r w:rsidR="00FB40E1">
              <w:rPr>
                <w:noProof/>
                <w:webHidden/>
              </w:rPr>
              <w:fldChar w:fldCharType="begin"/>
            </w:r>
            <w:r w:rsidR="00FB40E1">
              <w:rPr>
                <w:noProof/>
                <w:webHidden/>
              </w:rPr>
              <w:instrText xml:space="preserve"> PAGEREF _Toc101863264 \h </w:instrText>
            </w:r>
            <w:r w:rsidR="00FB40E1">
              <w:rPr>
                <w:noProof/>
                <w:webHidden/>
              </w:rPr>
            </w:r>
            <w:r w:rsidR="00FB40E1">
              <w:rPr>
                <w:noProof/>
                <w:webHidden/>
              </w:rPr>
              <w:fldChar w:fldCharType="separate"/>
            </w:r>
            <w:r w:rsidR="00FB40E1">
              <w:rPr>
                <w:noProof/>
                <w:webHidden/>
              </w:rPr>
              <w:t>7</w:t>
            </w:r>
            <w:r w:rsidR="00FB40E1">
              <w:rPr>
                <w:noProof/>
                <w:webHidden/>
              </w:rPr>
              <w:fldChar w:fldCharType="end"/>
            </w:r>
          </w:hyperlink>
        </w:p>
        <w:p w14:paraId="0F36EC17" w14:textId="2515FA87" w:rsidR="00FB40E1" w:rsidRDefault="000A15BC">
          <w:pPr>
            <w:pStyle w:val="TOC2"/>
            <w:tabs>
              <w:tab w:val="right" w:leader="dot" w:pos="10790"/>
            </w:tabs>
            <w:rPr>
              <w:rFonts w:asciiTheme="minorHAnsi" w:eastAsiaTheme="minorEastAsia" w:hAnsiTheme="minorHAnsi" w:cstheme="minorBidi"/>
              <w:noProof/>
            </w:rPr>
          </w:pPr>
          <w:hyperlink w:anchor="_Toc101863265" w:history="1">
            <w:r w:rsidR="00FB40E1" w:rsidRPr="00105CBC">
              <w:rPr>
                <w:rStyle w:val="Hyperlink"/>
                <w:noProof/>
              </w:rPr>
              <w:t>4. BODOVANJE I ODABIR KORISNIKA</w:t>
            </w:r>
            <w:r w:rsidR="00FB40E1">
              <w:rPr>
                <w:noProof/>
                <w:webHidden/>
              </w:rPr>
              <w:tab/>
            </w:r>
            <w:r w:rsidR="00FB40E1">
              <w:rPr>
                <w:noProof/>
                <w:webHidden/>
              </w:rPr>
              <w:fldChar w:fldCharType="begin"/>
            </w:r>
            <w:r w:rsidR="00FB40E1">
              <w:rPr>
                <w:noProof/>
                <w:webHidden/>
              </w:rPr>
              <w:instrText xml:space="preserve"> PAGEREF _Toc101863265 \h </w:instrText>
            </w:r>
            <w:r w:rsidR="00FB40E1">
              <w:rPr>
                <w:noProof/>
                <w:webHidden/>
              </w:rPr>
            </w:r>
            <w:r w:rsidR="00FB40E1">
              <w:rPr>
                <w:noProof/>
                <w:webHidden/>
              </w:rPr>
              <w:fldChar w:fldCharType="separate"/>
            </w:r>
            <w:r w:rsidR="00FB40E1">
              <w:rPr>
                <w:noProof/>
                <w:webHidden/>
              </w:rPr>
              <w:t>7</w:t>
            </w:r>
            <w:r w:rsidR="00FB40E1">
              <w:rPr>
                <w:noProof/>
                <w:webHidden/>
              </w:rPr>
              <w:fldChar w:fldCharType="end"/>
            </w:r>
          </w:hyperlink>
        </w:p>
        <w:p w14:paraId="490BED25" w14:textId="41F86454" w:rsidR="00FB40E1" w:rsidRDefault="000A15BC">
          <w:pPr>
            <w:pStyle w:val="TOC2"/>
            <w:tabs>
              <w:tab w:val="right" w:leader="dot" w:pos="10790"/>
            </w:tabs>
            <w:rPr>
              <w:rFonts w:asciiTheme="minorHAnsi" w:eastAsiaTheme="minorEastAsia" w:hAnsiTheme="minorHAnsi" w:cstheme="minorBidi"/>
              <w:noProof/>
            </w:rPr>
          </w:pPr>
          <w:hyperlink w:anchor="_Toc101863266" w:history="1">
            <w:r w:rsidR="00FB40E1" w:rsidRPr="00105CBC">
              <w:rPr>
                <w:rStyle w:val="Hyperlink"/>
                <w:noProof/>
              </w:rPr>
              <w:t>5. OBAVIJEST O REZULTATIMA POZIVA</w:t>
            </w:r>
            <w:r w:rsidR="00FB40E1">
              <w:rPr>
                <w:noProof/>
                <w:webHidden/>
              </w:rPr>
              <w:tab/>
            </w:r>
            <w:r w:rsidR="00FB40E1">
              <w:rPr>
                <w:noProof/>
                <w:webHidden/>
              </w:rPr>
              <w:fldChar w:fldCharType="begin"/>
            </w:r>
            <w:r w:rsidR="00FB40E1">
              <w:rPr>
                <w:noProof/>
                <w:webHidden/>
              </w:rPr>
              <w:instrText xml:space="preserve"> PAGEREF _Toc101863266 \h </w:instrText>
            </w:r>
            <w:r w:rsidR="00FB40E1">
              <w:rPr>
                <w:noProof/>
                <w:webHidden/>
              </w:rPr>
            </w:r>
            <w:r w:rsidR="00FB40E1">
              <w:rPr>
                <w:noProof/>
                <w:webHidden/>
              </w:rPr>
              <w:fldChar w:fldCharType="separate"/>
            </w:r>
            <w:r w:rsidR="00FB40E1">
              <w:rPr>
                <w:noProof/>
                <w:webHidden/>
              </w:rPr>
              <w:t>10</w:t>
            </w:r>
            <w:r w:rsidR="00FB40E1">
              <w:rPr>
                <w:noProof/>
                <w:webHidden/>
              </w:rPr>
              <w:fldChar w:fldCharType="end"/>
            </w:r>
          </w:hyperlink>
        </w:p>
        <w:p w14:paraId="69958685" w14:textId="0CAD9E8D" w:rsidR="00FB40E1" w:rsidRDefault="000A15BC">
          <w:pPr>
            <w:pStyle w:val="TOC2"/>
            <w:tabs>
              <w:tab w:val="right" w:leader="dot" w:pos="10790"/>
            </w:tabs>
            <w:rPr>
              <w:rFonts w:asciiTheme="minorHAnsi" w:eastAsiaTheme="minorEastAsia" w:hAnsiTheme="minorHAnsi" w:cstheme="minorBidi"/>
              <w:noProof/>
            </w:rPr>
          </w:pPr>
          <w:hyperlink w:anchor="_Toc101863267" w:history="1">
            <w:r w:rsidR="00FB40E1" w:rsidRPr="00105CBC">
              <w:rPr>
                <w:rStyle w:val="Hyperlink"/>
                <w:noProof/>
              </w:rPr>
              <w:t>6. ODLUKA O DODJELI SREDSTAVA I POTPISIVANJE UGOVORA</w:t>
            </w:r>
            <w:r w:rsidR="00FB40E1">
              <w:rPr>
                <w:noProof/>
                <w:webHidden/>
              </w:rPr>
              <w:tab/>
            </w:r>
            <w:r w:rsidR="00FB40E1">
              <w:rPr>
                <w:noProof/>
                <w:webHidden/>
              </w:rPr>
              <w:fldChar w:fldCharType="begin"/>
            </w:r>
            <w:r w:rsidR="00FB40E1">
              <w:rPr>
                <w:noProof/>
                <w:webHidden/>
              </w:rPr>
              <w:instrText xml:space="preserve"> PAGEREF _Toc101863267 \h </w:instrText>
            </w:r>
            <w:r w:rsidR="00FB40E1">
              <w:rPr>
                <w:noProof/>
                <w:webHidden/>
              </w:rPr>
            </w:r>
            <w:r w:rsidR="00FB40E1">
              <w:rPr>
                <w:noProof/>
                <w:webHidden/>
              </w:rPr>
              <w:fldChar w:fldCharType="separate"/>
            </w:r>
            <w:r w:rsidR="00FB40E1">
              <w:rPr>
                <w:noProof/>
                <w:webHidden/>
              </w:rPr>
              <w:t>10</w:t>
            </w:r>
            <w:r w:rsidR="00FB40E1">
              <w:rPr>
                <w:noProof/>
                <w:webHidden/>
              </w:rPr>
              <w:fldChar w:fldCharType="end"/>
            </w:r>
          </w:hyperlink>
        </w:p>
        <w:p w14:paraId="2856939B" w14:textId="76D167D4" w:rsidR="00FB40E1" w:rsidRDefault="000A15BC">
          <w:pPr>
            <w:pStyle w:val="TOC2"/>
            <w:tabs>
              <w:tab w:val="right" w:leader="dot" w:pos="10790"/>
            </w:tabs>
            <w:rPr>
              <w:rFonts w:asciiTheme="minorHAnsi" w:eastAsiaTheme="minorEastAsia" w:hAnsiTheme="minorHAnsi" w:cstheme="minorBidi"/>
              <w:noProof/>
            </w:rPr>
          </w:pPr>
          <w:hyperlink w:anchor="_Toc101863268" w:history="1">
            <w:r w:rsidR="00FB40E1" w:rsidRPr="00105CBC">
              <w:rPr>
                <w:rStyle w:val="Hyperlink"/>
                <w:noProof/>
              </w:rPr>
              <w:t>7. KONTROLA REALIZACIJE INVESTICIJE I PRAĆENJE</w:t>
            </w:r>
            <w:r w:rsidR="00FB40E1">
              <w:rPr>
                <w:noProof/>
                <w:webHidden/>
              </w:rPr>
              <w:tab/>
            </w:r>
            <w:r w:rsidR="00FB40E1">
              <w:rPr>
                <w:noProof/>
                <w:webHidden/>
              </w:rPr>
              <w:fldChar w:fldCharType="begin"/>
            </w:r>
            <w:r w:rsidR="00FB40E1">
              <w:rPr>
                <w:noProof/>
                <w:webHidden/>
              </w:rPr>
              <w:instrText xml:space="preserve"> PAGEREF _Toc101863268 \h </w:instrText>
            </w:r>
            <w:r w:rsidR="00FB40E1">
              <w:rPr>
                <w:noProof/>
                <w:webHidden/>
              </w:rPr>
            </w:r>
            <w:r w:rsidR="00FB40E1">
              <w:rPr>
                <w:noProof/>
                <w:webHidden/>
              </w:rPr>
              <w:fldChar w:fldCharType="separate"/>
            </w:r>
            <w:r w:rsidR="00FB40E1">
              <w:rPr>
                <w:noProof/>
                <w:webHidden/>
              </w:rPr>
              <w:t>11</w:t>
            </w:r>
            <w:r w:rsidR="00FB40E1">
              <w:rPr>
                <w:noProof/>
                <w:webHidden/>
              </w:rPr>
              <w:fldChar w:fldCharType="end"/>
            </w:r>
          </w:hyperlink>
        </w:p>
        <w:p w14:paraId="1C695B61" w14:textId="475E6DCE" w:rsidR="00FB40E1" w:rsidRDefault="000A15BC">
          <w:pPr>
            <w:pStyle w:val="TOC2"/>
            <w:tabs>
              <w:tab w:val="right" w:leader="dot" w:pos="10790"/>
            </w:tabs>
            <w:rPr>
              <w:rFonts w:asciiTheme="minorHAnsi" w:eastAsiaTheme="minorEastAsia" w:hAnsiTheme="minorHAnsi" w:cstheme="minorBidi"/>
              <w:noProof/>
            </w:rPr>
          </w:pPr>
          <w:hyperlink w:anchor="_Toc101863269" w:history="1">
            <w:r w:rsidR="00FB40E1" w:rsidRPr="00105CBC">
              <w:rPr>
                <w:rStyle w:val="Hyperlink"/>
                <w:noProof/>
              </w:rPr>
              <w:t>8. PROMOCIJA PROJEKTA</w:t>
            </w:r>
            <w:r w:rsidR="00FB40E1">
              <w:rPr>
                <w:noProof/>
                <w:webHidden/>
              </w:rPr>
              <w:tab/>
            </w:r>
            <w:r w:rsidR="00FB40E1">
              <w:rPr>
                <w:noProof/>
                <w:webHidden/>
              </w:rPr>
              <w:fldChar w:fldCharType="begin"/>
            </w:r>
            <w:r w:rsidR="00FB40E1">
              <w:rPr>
                <w:noProof/>
                <w:webHidden/>
              </w:rPr>
              <w:instrText xml:space="preserve"> PAGEREF _Toc101863269 \h </w:instrText>
            </w:r>
            <w:r w:rsidR="00FB40E1">
              <w:rPr>
                <w:noProof/>
                <w:webHidden/>
              </w:rPr>
            </w:r>
            <w:r w:rsidR="00FB40E1">
              <w:rPr>
                <w:noProof/>
                <w:webHidden/>
              </w:rPr>
              <w:fldChar w:fldCharType="separate"/>
            </w:r>
            <w:r w:rsidR="00FB40E1">
              <w:rPr>
                <w:noProof/>
                <w:webHidden/>
              </w:rPr>
              <w:t>11</w:t>
            </w:r>
            <w:r w:rsidR="00FB40E1">
              <w:rPr>
                <w:noProof/>
                <w:webHidden/>
              </w:rPr>
              <w:fldChar w:fldCharType="end"/>
            </w:r>
          </w:hyperlink>
        </w:p>
        <w:p w14:paraId="10E36950" w14:textId="7C4C14CD" w:rsidR="00FB40E1" w:rsidRDefault="000A15BC">
          <w:pPr>
            <w:pStyle w:val="TOC2"/>
            <w:tabs>
              <w:tab w:val="right" w:leader="dot" w:pos="10790"/>
            </w:tabs>
            <w:rPr>
              <w:rFonts w:asciiTheme="minorHAnsi" w:eastAsiaTheme="minorEastAsia" w:hAnsiTheme="minorHAnsi" w:cstheme="minorBidi"/>
              <w:noProof/>
            </w:rPr>
          </w:pPr>
          <w:hyperlink w:anchor="_Toc101863270" w:history="1">
            <w:r w:rsidR="00FB40E1" w:rsidRPr="00105CBC">
              <w:rPr>
                <w:rStyle w:val="Hyperlink"/>
                <w:noProof/>
              </w:rPr>
              <w:t>9. IZMJENE I/ILI ISPRAVKE JAVNOG POZIVA</w:t>
            </w:r>
            <w:r w:rsidR="00FB40E1">
              <w:rPr>
                <w:noProof/>
                <w:webHidden/>
              </w:rPr>
              <w:tab/>
            </w:r>
            <w:r w:rsidR="00FB40E1">
              <w:rPr>
                <w:noProof/>
                <w:webHidden/>
              </w:rPr>
              <w:fldChar w:fldCharType="begin"/>
            </w:r>
            <w:r w:rsidR="00FB40E1">
              <w:rPr>
                <w:noProof/>
                <w:webHidden/>
              </w:rPr>
              <w:instrText xml:space="preserve"> PAGEREF _Toc101863270 \h </w:instrText>
            </w:r>
            <w:r w:rsidR="00FB40E1">
              <w:rPr>
                <w:noProof/>
                <w:webHidden/>
              </w:rPr>
            </w:r>
            <w:r w:rsidR="00FB40E1">
              <w:rPr>
                <w:noProof/>
                <w:webHidden/>
              </w:rPr>
              <w:fldChar w:fldCharType="separate"/>
            </w:r>
            <w:r w:rsidR="00FB40E1">
              <w:rPr>
                <w:noProof/>
                <w:webHidden/>
              </w:rPr>
              <w:t>11</w:t>
            </w:r>
            <w:r w:rsidR="00FB40E1">
              <w:rPr>
                <w:noProof/>
                <w:webHidden/>
              </w:rPr>
              <w:fldChar w:fldCharType="end"/>
            </w:r>
          </w:hyperlink>
        </w:p>
        <w:p w14:paraId="7F4BEA11" w14:textId="34C3532F" w:rsidR="00FB40E1" w:rsidRDefault="000A15BC">
          <w:pPr>
            <w:pStyle w:val="TOC2"/>
            <w:tabs>
              <w:tab w:val="right" w:leader="dot" w:pos="10790"/>
            </w:tabs>
            <w:rPr>
              <w:rFonts w:asciiTheme="minorHAnsi" w:eastAsiaTheme="minorEastAsia" w:hAnsiTheme="minorHAnsi" w:cstheme="minorBidi"/>
              <w:noProof/>
            </w:rPr>
          </w:pPr>
          <w:hyperlink w:anchor="_Toc101863271" w:history="1">
            <w:r w:rsidR="00FB40E1" w:rsidRPr="00105CBC">
              <w:rPr>
                <w:rStyle w:val="Hyperlink"/>
                <w:noProof/>
              </w:rPr>
              <w:t>PRILOZI</w:t>
            </w:r>
            <w:r w:rsidR="00FB40E1">
              <w:rPr>
                <w:noProof/>
                <w:webHidden/>
              </w:rPr>
              <w:tab/>
            </w:r>
            <w:r w:rsidR="00FB40E1">
              <w:rPr>
                <w:noProof/>
                <w:webHidden/>
              </w:rPr>
              <w:fldChar w:fldCharType="begin"/>
            </w:r>
            <w:r w:rsidR="00FB40E1">
              <w:rPr>
                <w:noProof/>
                <w:webHidden/>
              </w:rPr>
              <w:instrText xml:space="preserve"> PAGEREF _Toc101863271 \h </w:instrText>
            </w:r>
            <w:r w:rsidR="00FB40E1">
              <w:rPr>
                <w:noProof/>
                <w:webHidden/>
              </w:rPr>
            </w:r>
            <w:r w:rsidR="00FB40E1">
              <w:rPr>
                <w:noProof/>
                <w:webHidden/>
              </w:rPr>
              <w:fldChar w:fldCharType="separate"/>
            </w:r>
            <w:r w:rsidR="00FB40E1">
              <w:rPr>
                <w:noProof/>
                <w:webHidden/>
              </w:rPr>
              <w:t>12</w:t>
            </w:r>
            <w:r w:rsidR="00FB40E1">
              <w:rPr>
                <w:noProof/>
                <w:webHidden/>
              </w:rPr>
              <w:fldChar w:fldCharType="end"/>
            </w:r>
          </w:hyperlink>
        </w:p>
        <w:p w14:paraId="0AE0E4E4" w14:textId="1E5F7D5F" w:rsidR="00FB40E1" w:rsidRDefault="00FB40E1">
          <w:r>
            <w:rPr>
              <w:b/>
              <w:bCs/>
              <w:noProof/>
            </w:rPr>
            <w:fldChar w:fldCharType="end"/>
          </w:r>
        </w:p>
      </w:sdtContent>
    </w:sdt>
    <w:p w14:paraId="582CD29D" w14:textId="77777777" w:rsidR="00FB40E1" w:rsidRDefault="00FB40E1" w:rsidP="00FB40E1">
      <w:pPr>
        <w:pStyle w:val="Heading2"/>
        <w:shd w:val="clear" w:color="auto" w:fill="00B050"/>
        <w:sectPr w:rsidR="00FB40E1" w:rsidSect="002F3AC3">
          <w:pgSz w:w="12240" w:h="15840"/>
          <w:pgMar w:top="720" w:right="720" w:bottom="720" w:left="720" w:header="794" w:footer="0" w:gutter="0"/>
          <w:cols w:space="720"/>
          <w:docGrid w:linePitch="299"/>
        </w:sectPr>
      </w:pPr>
    </w:p>
    <w:p w14:paraId="60919199" w14:textId="14C024C0" w:rsidR="00C60972" w:rsidRDefault="005B6A3F" w:rsidP="005B6A3F">
      <w:pPr>
        <w:pStyle w:val="Heading2"/>
        <w:numPr>
          <w:ilvl w:val="0"/>
          <w:numId w:val="19"/>
        </w:numPr>
        <w:shd w:val="clear" w:color="auto" w:fill="00B050"/>
      </w:pPr>
      <w:bookmarkStart w:id="6" w:name="_Toc101863248"/>
      <w:r>
        <w:lastRenderedPageBreak/>
        <w:t>INFORMACIJE O JAVNOM POZIVU I PROJEKTU</w:t>
      </w:r>
      <w:bookmarkEnd w:id="6"/>
    </w:p>
    <w:p w14:paraId="4CD01792" w14:textId="77777777" w:rsidR="005B6A3F" w:rsidRPr="00F41040" w:rsidRDefault="005B6A3F">
      <w:pPr>
        <w:pStyle w:val="BodyText"/>
        <w:spacing w:before="11"/>
        <w:rPr>
          <w:rFonts w:cs="Arial"/>
          <w:b/>
          <w:szCs w:val="22"/>
        </w:rPr>
      </w:pPr>
    </w:p>
    <w:p w14:paraId="636A1D81" w14:textId="1E02552F" w:rsidR="00E625D4" w:rsidRPr="00F41040" w:rsidRDefault="00F67A9B" w:rsidP="005B6A3F">
      <w:pPr>
        <w:pStyle w:val="Heading3"/>
        <w:numPr>
          <w:ilvl w:val="1"/>
          <w:numId w:val="19"/>
        </w:numPr>
      </w:pPr>
      <w:bookmarkStart w:id="7" w:name="_Toc101863249"/>
      <w:r w:rsidRPr="00F41040">
        <w:t>PREDMET</w:t>
      </w:r>
      <w:r w:rsidR="00AB0073" w:rsidRPr="00F41040">
        <w:t xml:space="preserve"> I SVRHA</w:t>
      </w:r>
      <w:r w:rsidRPr="00F41040">
        <w:t xml:space="preserve"> JAVNOG POZIVA</w:t>
      </w:r>
      <w:bookmarkEnd w:id="7"/>
    </w:p>
    <w:p w14:paraId="78FABC92" w14:textId="77777777" w:rsidR="00E625D4" w:rsidRPr="00F41040" w:rsidRDefault="00E625D4">
      <w:pPr>
        <w:pStyle w:val="BodyText"/>
        <w:spacing w:before="6"/>
        <w:rPr>
          <w:rFonts w:cs="Arial"/>
          <w:b/>
          <w:szCs w:val="22"/>
        </w:rPr>
      </w:pPr>
    </w:p>
    <w:p w14:paraId="77D1CBB6" w14:textId="728365EA" w:rsidR="00EA7B1E" w:rsidRPr="00EA7B1E" w:rsidRDefault="00F67A9B" w:rsidP="004D22FE">
      <w:pPr>
        <w:rPr>
          <w:rFonts w:cs="Arial"/>
        </w:rPr>
      </w:pPr>
      <w:r w:rsidRPr="00F41040">
        <w:rPr>
          <w:rFonts w:cs="Arial"/>
        </w:rPr>
        <w:t xml:space="preserve">Predmet javnog poziva je </w:t>
      </w:r>
      <w:r w:rsidRPr="00F41040">
        <w:rPr>
          <w:rFonts w:cs="Arial"/>
          <w:b/>
          <w:bCs/>
        </w:rPr>
        <w:t xml:space="preserve">prikupljanje prijava za </w:t>
      </w:r>
      <w:r w:rsidR="007C74E9">
        <w:rPr>
          <w:rFonts w:cs="Arial"/>
          <w:b/>
          <w:bCs/>
        </w:rPr>
        <w:t>tehničku</w:t>
      </w:r>
      <w:r w:rsidR="005142AE" w:rsidRPr="00F41040">
        <w:rPr>
          <w:rFonts w:cs="Arial"/>
          <w:b/>
          <w:bCs/>
        </w:rPr>
        <w:t xml:space="preserve"> i </w:t>
      </w:r>
      <w:r w:rsidR="007C7FC1">
        <w:rPr>
          <w:rFonts w:cs="Arial"/>
          <w:b/>
          <w:bCs/>
        </w:rPr>
        <w:t xml:space="preserve">bespovratnu </w:t>
      </w:r>
      <w:r w:rsidR="005A3881">
        <w:rPr>
          <w:rFonts w:cs="Arial"/>
          <w:b/>
          <w:bCs/>
        </w:rPr>
        <w:t xml:space="preserve">finansijsku podršku </w:t>
      </w:r>
      <w:r w:rsidR="00E406A8" w:rsidRPr="00F41040">
        <w:rPr>
          <w:rFonts w:cs="Arial"/>
          <w:b/>
          <w:bCs/>
        </w:rPr>
        <w:t>dekarbonizaciji malih i srednjih preduzeća</w:t>
      </w:r>
      <w:r w:rsidR="00672794" w:rsidRPr="00F41040">
        <w:rPr>
          <w:rFonts w:cs="Arial"/>
          <w:b/>
          <w:bCs/>
        </w:rPr>
        <w:t xml:space="preserve"> (MSP)</w:t>
      </w:r>
      <w:r w:rsidR="00E406A8" w:rsidRPr="00F41040">
        <w:rPr>
          <w:rFonts w:cs="Arial"/>
          <w:b/>
          <w:bCs/>
        </w:rPr>
        <w:t xml:space="preserve"> </w:t>
      </w:r>
      <w:r w:rsidR="00BC0E3A" w:rsidRPr="00F41040">
        <w:rPr>
          <w:rFonts w:cs="Arial"/>
          <w:b/>
          <w:bCs/>
        </w:rPr>
        <w:t xml:space="preserve">iz </w:t>
      </w:r>
      <w:r w:rsidR="00BC0E3A" w:rsidRPr="00EA7B1E">
        <w:rPr>
          <w:rFonts w:cs="Arial"/>
          <w:b/>
          <w:bCs/>
          <w:lang w:val="hr-HR"/>
        </w:rPr>
        <w:t>industrij</w:t>
      </w:r>
      <w:r w:rsidR="00BC0E3A" w:rsidRPr="00F41040">
        <w:rPr>
          <w:rFonts w:cs="Arial"/>
          <w:b/>
          <w:bCs/>
          <w:lang w:val="hr-HR"/>
        </w:rPr>
        <w:t>a</w:t>
      </w:r>
      <w:r w:rsidR="00BC0E3A" w:rsidRPr="00EA7B1E">
        <w:rPr>
          <w:rFonts w:cs="Arial"/>
          <w:b/>
          <w:bCs/>
          <w:lang w:val="hr-HR"/>
        </w:rPr>
        <w:t xml:space="preserve"> s visokim emisijama ugljika</w:t>
      </w:r>
      <w:r w:rsidR="00707838" w:rsidRPr="00F41040">
        <w:rPr>
          <w:rFonts w:cs="Arial"/>
          <w:b/>
          <w:bCs/>
        </w:rPr>
        <w:t xml:space="preserve"> (</w:t>
      </w:r>
      <w:r w:rsidR="00BE348C" w:rsidRPr="00F41040">
        <w:rPr>
          <w:rFonts w:cs="Arial"/>
          <w:b/>
          <w:bCs/>
        </w:rPr>
        <w:t>električna energija</w:t>
      </w:r>
      <w:r w:rsidR="00706F8E" w:rsidRPr="00F41040">
        <w:rPr>
          <w:rFonts w:cs="Arial"/>
          <w:b/>
          <w:bCs/>
        </w:rPr>
        <w:t>, čelik i cement</w:t>
      </w:r>
      <w:r w:rsidR="00707838" w:rsidRPr="00F41040">
        <w:rPr>
          <w:rFonts w:cs="Arial"/>
          <w:b/>
          <w:bCs/>
        </w:rPr>
        <w:t xml:space="preserve">) </w:t>
      </w:r>
      <w:r w:rsidR="00707838" w:rsidRPr="00F41040">
        <w:rPr>
          <w:rFonts w:cs="Arial"/>
        </w:rPr>
        <w:t xml:space="preserve">u sklopu </w:t>
      </w:r>
      <w:r w:rsidR="00B42B06" w:rsidRPr="00F41040">
        <w:rPr>
          <w:rFonts w:cs="Arial"/>
        </w:rPr>
        <w:t>projekta “Inkluzivna dekarbonizacija”</w:t>
      </w:r>
      <w:r w:rsidR="002C5FD7" w:rsidRPr="00F41040">
        <w:rPr>
          <w:rFonts w:cs="Arial"/>
        </w:rPr>
        <w:t xml:space="preserve"> (IDA)</w:t>
      </w:r>
      <w:r w:rsidR="00341A82" w:rsidRPr="00F41040">
        <w:rPr>
          <w:rFonts w:cs="Arial"/>
        </w:rPr>
        <w:t xml:space="preserve"> koji provodi </w:t>
      </w:r>
      <w:r w:rsidR="002C297A" w:rsidRPr="00F41040">
        <w:rPr>
          <w:rFonts w:cs="Arial"/>
        </w:rPr>
        <w:t>Razvojni program Ujedinjenih nacija u</w:t>
      </w:r>
      <w:r w:rsidR="00192408">
        <w:rPr>
          <w:rFonts w:cs="Arial"/>
        </w:rPr>
        <w:t xml:space="preserve"> Bosni i Hercegovini (UNDP BiH)</w:t>
      </w:r>
      <w:r w:rsidR="002C297A" w:rsidRPr="00F41040">
        <w:rPr>
          <w:rFonts w:cs="Arial"/>
        </w:rPr>
        <w:t xml:space="preserve"> saradnji sa </w:t>
      </w:r>
      <w:r w:rsidR="000D3358" w:rsidRPr="00EA7B1E">
        <w:rPr>
          <w:rFonts w:cs="Arial"/>
          <w:lang w:val="hr-HR"/>
        </w:rPr>
        <w:t>Ministarstvom vanjske trgovine i ekonomskih odnosa Bosne i Hercegovine</w:t>
      </w:r>
      <w:r w:rsidR="002C297A" w:rsidRPr="00F41040">
        <w:rPr>
          <w:rFonts w:cs="Arial"/>
        </w:rPr>
        <w:t>, a isti finansira Vlada Japana.</w:t>
      </w:r>
    </w:p>
    <w:p w14:paraId="7F7B902B" w14:textId="77777777" w:rsidR="00E625D4" w:rsidRPr="00F41040" w:rsidRDefault="00E625D4" w:rsidP="00FB6ABA">
      <w:pPr>
        <w:rPr>
          <w:rFonts w:cs="Arial"/>
        </w:rPr>
      </w:pPr>
    </w:p>
    <w:p w14:paraId="6A3EFE51" w14:textId="77777777" w:rsidR="00852328" w:rsidRPr="00F41040" w:rsidRDefault="00852328" w:rsidP="00852328">
      <w:pPr>
        <w:rPr>
          <w:rFonts w:cs="Arial"/>
        </w:rPr>
      </w:pPr>
      <w:r>
        <w:rPr>
          <w:rFonts w:cs="Arial"/>
          <w:b/>
          <w:bCs/>
        </w:rPr>
        <w:t>T</w:t>
      </w:r>
      <w:r w:rsidRPr="00F41040">
        <w:rPr>
          <w:rFonts w:cs="Arial"/>
          <w:b/>
          <w:bCs/>
        </w:rPr>
        <w:t>ehnička i finansijska podrška dekarbonizaciji</w:t>
      </w:r>
      <w:r w:rsidRPr="00F41040">
        <w:rPr>
          <w:rFonts w:cs="Arial"/>
        </w:rPr>
        <w:t xml:space="preserve"> </w:t>
      </w:r>
      <w:r w:rsidRPr="00F41040">
        <w:rPr>
          <w:rFonts w:cs="Arial"/>
          <w:b/>
          <w:bCs/>
        </w:rPr>
        <w:t>najmanje 20 MSP-a</w:t>
      </w:r>
      <w:r w:rsidRPr="00F41040">
        <w:rPr>
          <w:rFonts w:cs="Arial"/>
        </w:rPr>
        <w:t xml:space="preserve"> </w:t>
      </w:r>
      <w:r>
        <w:rPr>
          <w:rFonts w:cs="Arial"/>
        </w:rPr>
        <w:t>je predviđena u</w:t>
      </w:r>
      <w:r w:rsidRPr="00F41040">
        <w:rPr>
          <w:rFonts w:cs="Arial"/>
        </w:rPr>
        <w:t xml:space="preserve"> okviru druge komponente IDA projekta, </w:t>
      </w:r>
      <w:r>
        <w:rPr>
          <w:rFonts w:cs="Arial"/>
          <w:b/>
          <w:bCs/>
        </w:rPr>
        <w:t>a</w:t>
      </w:r>
      <w:r w:rsidRPr="00F41040">
        <w:rPr>
          <w:rFonts w:cs="Arial"/>
          <w:b/>
          <w:bCs/>
        </w:rPr>
        <w:t xml:space="preserve"> sastoji </w:t>
      </w:r>
      <w:r>
        <w:rPr>
          <w:rFonts w:cs="Arial"/>
          <w:b/>
          <w:bCs/>
        </w:rPr>
        <w:t xml:space="preserve">se </w:t>
      </w:r>
      <w:r w:rsidRPr="00F41040">
        <w:rPr>
          <w:rFonts w:cs="Arial"/>
          <w:b/>
          <w:bCs/>
        </w:rPr>
        <w:t>od:</w:t>
      </w:r>
    </w:p>
    <w:p w14:paraId="0DAF65E3" w14:textId="77777777" w:rsidR="00852328" w:rsidRPr="00F41040" w:rsidRDefault="00852328" w:rsidP="00852328">
      <w:pPr>
        <w:pStyle w:val="ListParagraph"/>
        <w:numPr>
          <w:ilvl w:val="0"/>
          <w:numId w:val="13"/>
        </w:numPr>
        <w:rPr>
          <w:rFonts w:cs="Arial"/>
        </w:rPr>
      </w:pPr>
      <w:r w:rsidRPr="00F41040">
        <w:rPr>
          <w:rFonts w:cs="Arial"/>
        </w:rPr>
        <w:t>Provedb</w:t>
      </w:r>
      <w:r>
        <w:rPr>
          <w:rFonts w:cs="Arial"/>
        </w:rPr>
        <w:t>a</w:t>
      </w:r>
      <w:r w:rsidRPr="00F41040">
        <w:rPr>
          <w:rFonts w:cs="Arial"/>
        </w:rPr>
        <w:t xml:space="preserve"> detaljnog energetskog audita,</w:t>
      </w:r>
    </w:p>
    <w:p w14:paraId="1CE45DA1" w14:textId="77777777" w:rsidR="00852328" w:rsidRPr="00F41040" w:rsidRDefault="00852328" w:rsidP="00852328">
      <w:pPr>
        <w:pStyle w:val="ListParagraph"/>
        <w:numPr>
          <w:ilvl w:val="0"/>
          <w:numId w:val="13"/>
        </w:numPr>
        <w:rPr>
          <w:rFonts w:cs="Arial"/>
        </w:rPr>
      </w:pPr>
      <w:r w:rsidRPr="00F41040">
        <w:rPr>
          <w:rFonts w:cs="Arial"/>
        </w:rPr>
        <w:t>Identifikacij</w:t>
      </w:r>
      <w:r>
        <w:rPr>
          <w:rFonts w:cs="Arial"/>
        </w:rPr>
        <w:t>a</w:t>
      </w:r>
      <w:r w:rsidRPr="00F41040">
        <w:rPr>
          <w:rFonts w:cs="Arial"/>
        </w:rPr>
        <w:t xml:space="preserve"> potencijalnih mjera i projekata za dekarbonizaciju (sa fokusom na energetsku efikasnost i tehnologije obnovljivih izvora energije),</w:t>
      </w:r>
    </w:p>
    <w:p w14:paraId="7FE8AABF" w14:textId="77777777" w:rsidR="00852328" w:rsidRPr="00F41040" w:rsidRDefault="00852328" w:rsidP="00852328">
      <w:pPr>
        <w:pStyle w:val="ListParagraph"/>
        <w:numPr>
          <w:ilvl w:val="0"/>
          <w:numId w:val="13"/>
        </w:numPr>
        <w:rPr>
          <w:rFonts w:cs="Arial"/>
        </w:rPr>
      </w:pPr>
      <w:r w:rsidRPr="00F41040">
        <w:rPr>
          <w:rFonts w:cs="Arial"/>
        </w:rPr>
        <w:t>Provedb</w:t>
      </w:r>
      <w:r>
        <w:rPr>
          <w:rFonts w:cs="Arial"/>
        </w:rPr>
        <w:t>a</w:t>
      </w:r>
      <w:r w:rsidRPr="00F41040">
        <w:rPr>
          <w:rFonts w:cs="Arial"/>
        </w:rPr>
        <w:t xml:space="preserve"> analize energetskih, socio-ekonomskih i okolišnih benefita</w:t>
      </w:r>
      <w:r>
        <w:rPr>
          <w:rFonts w:cs="Arial"/>
        </w:rPr>
        <w:t xml:space="preserve"> kao</w:t>
      </w:r>
      <w:r w:rsidRPr="00F41040">
        <w:rPr>
          <w:rFonts w:cs="Arial"/>
        </w:rPr>
        <w:t xml:space="preserve"> i utjecaja identificiranih mjera i projekata dekarbonizacije,</w:t>
      </w:r>
    </w:p>
    <w:p w14:paraId="1BEB699C" w14:textId="77777777" w:rsidR="00852328" w:rsidRPr="00F41040" w:rsidRDefault="00852328" w:rsidP="00852328">
      <w:pPr>
        <w:pStyle w:val="ListParagraph"/>
        <w:numPr>
          <w:ilvl w:val="0"/>
          <w:numId w:val="13"/>
        </w:numPr>
        <w:rPr>
          <w:rFonts w:cs="Arial"/>
        </w:rPr>
      </w:pPr>
      <w:r>
        <w:rPr>
          <w:rFonts w:cs="Arial"/>
        </w:rPr>
        <w:t xml:space="preserve">Odabir </w:t>
      </w:r>
      <w:r w:rsidRPr="00F41040">
        <w:rPr>
          <w:rFonts w:cs="Arial"/>
        </w:rPr>
        <w:t>mjera/projekta dekarbonizacije na osnovu prethodnih analiza i audita,</w:t>
      </w:r>
    </w:p>
    <w:p w14:paraId="313F41D7" w14:textId="77777777" w:rsidR="00852328" w:rsidRPr="00F41040" w:rsidRDefault="00852328" w:rsidP="00852328">
      <w:pPr>
        <w:pStyle w:val="ListParagraph"/>
        <w:numPr>
          <w:ilvl w:val="0"/>
          <w:numId w:val="13"/>
        </w:numPr>
        <w:rPr>
          <w:rFonts w:cs="Arial"/>
        </w:rPr>
      </w:pPr>
      <w:r>
        <w:rPr>
          <w:rFonts w:cs="Arial"/>
        </w:rPr>
        <w:t>Provedba</w:t>
      </w:r>
      <w:r w:rsidRPr="00F41040">
        <w:rPr>
          <w:rFonts w:cs="Arial"/>
        </w:rPr>
        <w:t xml:space="preserve"> odabranih mjera/projekata dekarbonizacije u MSP-ima uz finansijsku podršku </w:t>
      </w:r>
      <w:r>
        <w:rPr>
          <w:rFonts w:cs="Arial"/>
        </w:rPr>
        <w:t>IDA projekta</w:t>
      </w:r>
      <w:r w:rsidRPr="00F41040">
        <w:rPr>
          <w:rFonts w:cs="Arial"/>
        </w:rPr>
        <w:t>,</w:t>
      </w:r>
    </w:p>
    <w:p w14:paraId="62CDA979" w14:textId="77777777" w:rsidR="00852328" w:rsidRPr="00F41040" w:rsidRDefault="00852328" w:rsidP="00852328">
      <w:pPr>
        <w:pStyle w:val="ListParagraph"/>
        <w:numPr>
          <w:ilvl w:val="0"/>
          <w:numId w:val="13"/>
        </w:numPr>
        <w:rPr>
          <w:rFonts w:cs="Arial"/>
        </w:rPr>
      </w:pPr>
      <w:r w:rsidRPr="00F41040">
        <w:rPr>
          <w:rFonts w:cs="Arial"/>
        </w:rPr>
        <w:t xml:space="preserve">Praćenje i nadzor </w:t>
      </w:r>
      <w:r>
        <w:rPr>
          <w:rFonts w:cs="Arial"/>
        </w:rPr>
        <w:t>provedbe</w:t>
      </w:r>
      <w:r w:rsidRPr="00F41040">
        <w:rPr>
          <w:rFonts w:cs="Arial"/>
        </w:rPr>
        <w:t xml:space="preserve">, te evaluacija i verifikacija postignutih efekata nakon </w:t>
      </w:r>
      <w:r>
        <w:rPr>
          <w:rFonts w:cs="Arial"/>
        </w:rPr>
        <w:t xml:space="preserve">provedbe </w:t>
      </w:r>
      <w:r w:rsidRPr="00F41040">
        <w:rPr>
          <w:rFonts w:cs="Arial"/>
        </w:rPr>
        <w:t>odabranih mjera/projekata dekarbonizacije u MSP-ima.</w:t>
      </w:r>
    </w:p>
    <w:p w14:paraId="6FC8AD69" w14:textId="77777777" w:rsidR="005806C4" w:rsidRPr="00F41040" w:rsidRDefault="005806C4" w:rsidP="001F16D5">
      <w:pPr>
        <w:rPr>
          <w:rFonts w:cs="Arial"/>
        </w:rPr>
      </w:pPr>
    </w:p>
    <w:p w14:paraId="057F06F0" w14:textId="77777777" w:rsidR="00852328" w:rsidRDefault="00852328" w:rsidP="00852328">
      <w:pPr>
        <w:rPr>
          <w:rFonts w:cs="Arial"/>
        </w:rPr>
      </w:pPr>
      <w:r w:rsidRPr="00F41040">
        <w:rPr>
          <w:rFonts w:cs="Arial"/>
          <w:b/>
          <w:bCs/>
        </w:rPr>
        <w:t>Svrha</w:t>
      </w:r>
      <w:r w:rsidRPr="00F41040">
        <w:rPr>
          <w:rFonts w:cs="Arial"/>
        </w:rPr>
        <w:t xml:space="preserve"> provedbe ovog seta aktivnosti </w:t>
      </w:r>
      <w:r w:rsidRPr="00F41040">
        <w:rPr>
          <w:rFonts w:cs="Arial"/>
          <w:b/>
          <w:bCs/>
        </w:rPr>
        <w:t xml:space="preserve">je pružanje podrške </w:t>
      </w:r>
      <w:r>
        <w:rPr>
          <w:rFonts w:cs="Arial"/>
          <w:b/>
          <w:bCs/>
        </w:rPr>
        <w:t>MSP-ima</w:t>
      </w:r>
      <w:r w:rsidRPr="00F41040">
        <w:rPr>
          <w:rFonts w:cs="Arial"/>
          <w:b/>
          <w:bCs/>
        </w:rPr>
        <w:t xml:space="preserve"> u tranziciji ka nisko-karbonskom razvoju</w:t>
      </w:r>
      <w:r w:rsidRPr="00F41040">
        <w:rPr>
          <w:rFonts w:cs="Arial"/>
        </w:rPr>
        <w:t xml:space="preserve">, kroz iskorištavanje potencijala energetske efikasnosti i tehnologija obnovljivih izvora energije, a </w:t>
      </w:r>
      <w:r w:rsidRPr="00F41040">
        <w:rPr>
          <w:rFonts w:cs="Arial"/>
          <w:b/>
          <w:bCs/>
        </w:rPr>
        <w:t>sa krajnjim ciljem ublažavanja ili uklonjanja opasnosti i negativnog utjecaja ovisnosti o fosilnim gorivima na njihovo buduće poslovanje i razvoj</w:t>
      </w:r>
      <w:r w:rsidRPr="00F41040">
        <w:rPr>
          <w:rFonts w:cs="Arial"/>
        </w:rPr>
        <w:t>.</w:t>
      </w:r>
    </w:p>
    <w:p w14:paraId="56C5EA54" w14:textId="77777777" w:rsidR="00A47516" w:rsidRPr="00F41040" w:rsidRDefault="00A47516" w:rsidP="00A47516">
      <w:pPr>
        <w:rPr>
          <w:rFonts w:cs="Arial"/>
        </w:rPr>
      </w:pPr>
    </w:p>
    <w:p w14:paraId="13718CF1" w14:textId="00DF14FA" w:rsidR="00A47516" w:rsidRDefault="006F601E" w:rsidP="00BF78DD">
      <w:pPr>
        <w:pStyle w:val="Heading3"/>
        <w:numPr>
          <w:ilvl w:val="1"/>
          <w:numId w:val="19"/>
        </w:numPr>
      </w:pPr>
      <w:r>
        <w:t xml:space="preserve"> </w:t>
      </w:r>
      <w:bookmarkStart w:id="8" w:name="_Toc101863250"/>
      <w:r w:rsidR="00A47516" w:rsidRPr="00F41040">
        <w:t>O PROJEKTU</w:t>
      </w:r>
      <w:bookmarkEnd w:id="8"/>
      <w:r w:rsidR="00A47516" w:rsidRPr="00F41040">
        <w:t xml:space="preserve"> </w:t>
      </w:r>
    </w:p>
    <w:p w14:paraId="09346981" w14:textId="77777777" w:rsidR="00852328" w:rsidRPr="00852328" w:rsidRDefault="00852328" w:rsidP="00852328"/>
    <w:p w14:paraId="54B96DEA" w14:textId="77777777" w:rsidR="00852328" w:rsidRDefault="00852328" w:rsidP="00852328">
      <w:pPr>
        <w:rPr>
          <w:rFonts w:cs="Arial"/>
          <w:lang w:val="hr-HR"/>
        </w:rPr>
      </w:pPr>
      <w:r>
        <w:rPr>
          <w:rFonts w:cs="Arial"/>
          <w:lang w:val="hr-HR"/>
        </w:rPr>
        <w:t>IDA P</w:t>
      </w:r>
      <w:r w:rsidRPr="00EA7B1E">
        <w:rPr>
          <w:rFonts w:cs="Arial"/>
          <w:lang w:val="hr-HR"/>
        </w:rPr>
        <w:t>rojekat je dio globalnog Klimatsko</w:t>
      </w:r>
      <w:r>
        <w:rPr>
          <w:rFonts w:cs="Arial"/>
          <w:lang w:val="hr-HR"/>
        </w:rPr>
        <w:t>g</w:t>
      </w:r>
      <w:r w:rsidRPr="00EA7B1E">
        <w:rPr>
          <w:rFonts w:cs="Arial"/>
          <w:lang w:val="hr-HR"/>
        </w:rPr>
        <w:t xml:space="preserve"> obećanj</w:t>
      </w:r>
      <w:r>
        <w:rPr>
          <w:rFonts w:cs="Arial"/>
          <w:lang w:val="hr-HR"/>
        </w:rPr>
        <w:t>a -</w:t>
      </w:r>
      <w:r w:rsidRPr="00EA7B1E">
        <w:rPr>
          <w:rFonts w:cs="Arial"/>
          <w:lang w:val="hr-HR"/>
        </w:rPr>
        <w:t xml:space="preserve"> </w:t>
      </w:r>
      <w:r>
        <w:rPr>
          <w:rFonts w:cs="Arial"/>
          <w:lang w:val="hr-HR"/>
        </w:rPr>
        <w:t>i</w:t>
      </w:r>
      <w:r w:rsidRPr="00EA7B1E">
        <w:rPr>
          <w:rFonts w:cs="Arial"/>
          <w:lang w:val="hr-HR"/>
        </w:rPr>
        <w:t>skorištavanje Utvrđenih doprinosa</w:t>
      </w:r>
      <w:r>
        <w:rPr>
          <w:rFonts w:cs="Arial"/>
          <w:lang w:val="hr-HR"/>
        </w:rPr>
        <w:t xml:space="preserve"> (</w:t>
      </w:r>
      <w:r w:rsidRPr="00F41040">
        <w:rPr>
          <w:rFonts w:cs="Arial"/>
        </w:rPr>
        <w:t>NDC</w:t>
      </w:r>
      <w:r>
        <w:rPr>
          <w:rFonts w:cs="Arial"/>
        </w:rPr>
        <w:t>)</w:t>
      </w:r>
      <w:r w:rsidRPr="00EA7B1E">
        <w:rPr>
          <w:rFonts w:cs="Arial"/>
          <w:lang w:val="hr-HR"/>
        </w:rPr>
        <w:t xml:space="preserve"> u cilju postizanja neto nultih emisija i razvoja otpornog na klimatske promjene, kao odgovor na klimatsku krizu.</w:t>
      </w:r>
    </w:p>
    <w:p w14:paraId="68BA88F1" w14:textId="77777777" w:rsidR="00852328" w:rsidRPr="00A47516" w:rsidRDefault="00852328" w:rsidP="00852328">
      <w:pPr>
        <w:rPr>
          <w:rFonts w:cs="Arial"/>
          <w:lang w:val="hr-HR"/>
        </w:rPr>
      </w:pPr>
    </w:p>
    <w:p w14:paraId="572464B5" w14:textId="77777777" w:rsidR="00852328" w:rsidRPr="00F41040" w:rsidRDefault="00852328" w:rsidP="00852328">
      <w:pPr>
        <w:rPr>
          <w:rFonts w:cs="Arial"/>
        </w:rPr>
      </w:pPr>
      <w:r>
        <w:rPr>
          <w:rFonts w:cs="Arial"/>
          <w:b/>
          <w:bCs/>
        </w:rPr>
        <w:t xml:space="preserve">Cilj </w:t>
      </w:r>
      <w:r w:rsidRPr="00F41040">
        <w:rPr>
          <w:rFonts w:cs="Arial"/>
          <w:b/>
          <w:bCs/>
        </w:rPr>
        <w:t>IDA projekt</w:t>
      </w:r>
      <w:r>
        <w:rPr>
          <w:rFonts w:cs="Arial"/>
          <w:b/>
          <w:bCs/>
        </w:rPr>
        <w:t>a</w:t>
      </w:r>
      <w:r w:rsidRPr="00F41040">
        <w:rPr>
          <w:rFonts w:cs="Arial"/>
          <w:b/>
          <w:bCs/>
        </w:rPr>
        <w:t xml:space="preserve"> </w:t>
      </w:r>
      <w:r>
        <w:rPr>
          <w:rFonts w:cs="Arial"/>
          <w:b/>
          <w:bCs/>
        </w:rPr>
        <w:t>je</w:t>
      </w:r>
      <w:r w:rsidRPr="00F41040">
        <w:rPr>
          <w:rFonts w:cs="Arial"/>
        </w:rPr>
        <w:t xml:space="preserve"> poduzimanje inicijalnih koraka </w:t>
      </w:r>
      <w:r>
        <w:rPr>
          <w:rFonts w:cs="Arial"/>
        </w:rPr>
        <w:t>n</w:t>
      </w:r>
      <w:r w:rsidRPr="00F41040">
        <w:rPr>
          <w:rFonts w:cs="Arial"/>
        </w:rPr>
        <w:t xml:space="preserve">a uvođenju mehanizma pravedne tranzicije ka nisko-karbonskoj ekonomiji i </w:t>
      </w:r>
      <w:r>
        <w:rPr>
          <w:rFonts w:cs="Arial"/>
        </w:rPr>
        <w:t xml:space="preserve">provedba </w:t>
      </w:r>
      <w:r w:rsidRPr="00F41040">
        <w:rPr>
          <w:rFonts w:cs="Arial"/>
        </w:rPr>
        <w:t xml:space="preserve">NDC Utvrđenih doprinosa u </w:t>
      </w:r>
      <w:r>
        <w:rPr>
          <w:rFonts w:cs="Arial"/>
        </w:rPr>
        <w:t>BiH</w:t>
      </w:r>
      <w:r w:rsidRPr="00F41040">
        <w:rPr>
          <w:rFonts w:cs="Arial"/>
        </w:rPr>
        <w:t xml:space="preserve"> na pravedan i rodno osjetljiv način, ne ostavljajući nikoga iza sebe.</w:t>
      </w:r>
    </w:p>
    <w:p w14:paraId="2A3867D2" w14:textId="77777777" w:rsidR="00852328" w:rsidRPr="00F41040" w:rsidRDefault="00852328" w:rsidP="00852328">
      <w:pPr>
        <w:rPr>
          <w:rFonts w:cs="Arial"/>
        </w:rPr>
      </w:pPr>
    </w:p>
    <w:p w14:paraId="50F3A4A0" w14:textId="77777777" w:rsidR="00852328" w:rsidRPr="00F41040" w:rsidRDefault="00852328" w:rsidP="00852328">
      <w:pPr>
        <w:rPr>
          <w:rFonts w:cs="Arial"/>
          <w:lang w:val="hr-HR"/>
        </w:rPr>
      </w:pPr>
      <w:r>
        <w:rPr>
          <w:rFonts w:cs="Arial"/>
          <w:lang w:val="hr-HR"/>
        </w:rPr>
        <w:t xml:space="preserve">Pored </w:t>
      </w:r>
      <w:r w:rsidRPr="00EA7B1E">
        <w:rPr>
          <w:rFonts w:cs="Arial"/>
          <w:lang w:val="hr-HR"/>
        </w:rPr>
        <w:t>osigura</w:t>
      </w:r>
      <w:r>
        <w:rPr>
          <w:rFonts w:cs="Arial"/>
          <w:lang w:val="hr-HR"/>
        </w:rPr>
        <w:t>nja</w:t>
      </w:r>
      <w:r w:rsidRPr="00EA7B1E">
        <w:rPr>
          <w:rFonts w:cs="Arial"/>
          <w:lang w:val="hr-HR"/>
        </w:rPr>
        <w:t xml:space="preserve"> finansijsk</w:t>
      </w:r>
      <w:r>
        <w:rPr>
          <w:rFonts w:cs="Arial"/>
          <w:lang w:val="hr-HR"/>
        </w:rPr>
        <w:t>e</w:t>
      </w:r>
      <w:r w:rsidRPr="00EA7B1E">
        <w:rPr>
          <w:rFonts w:cs="Arial"/>
          <w:lang w:val="hr-HR"/>
        </w:rPr>
        <w:t xml:space="preserve"> </w:t>
      </w:r>
      <w:r>
        <w:rPr>
          <w:rFonts w:cs="Arial"/>
          <w:lang w:val="hr-HR"/>
        </w:rPr>
        <w:t xml:space="preserve">pomoći </w:t>
      </w:r>
      <w:r w:rsidRPr="00EA7B1E">
        <w:rPr>
          <w:rFonts w:cs="Arial"/>
          <w:lang w:val="hr-HR"/>
        </w:rPr>
        <w:t xml:space="preserve">za dekarbonizaciju najmanje 20 </w:t>
      </w:r>
      <w:r w:rsidRPr="00F41040">
        <w:rPr>
          <w:rFonts w:cs="Arial"/>
          <w:lang w:val="hr-HR"/>
        </w:rPr>
        <w:t>MSP-a</w:t>
      </w:r>
      <w:r>
        <w:rPr>
          <w:rFonts w:cs="Arial"/>
          <w:lang w:val="hr-HR"/>
        </w:rPr>
        <w:t>, u</w:t>
      </w:r>
      <w:r w:rsidRPr="00EA7B1E">
        <w:rPr>
          <w:rFonts w:cs="Arial"/>
          <w:lang w:val="hr-HR"/>
        </w:rPr>
        <w:t xml:space="preserve"> sklopu </w:t>
      </w:r>
      <w:r>
        <w:rPr>
          <w:rFonts w:cs="Arial"/>
          <w:lang w:val="hr-HR"/>
        </w:rPr>
        <w:t xml:space="preserve">ovog </w:t>
      </w:r>
      <w:r w:rsidRPr="00EA7B1E">
        <w:rPr>
          <w:rFonts w:cs="Arial"/>
          <w:lang w:val="hr-HR"/>
        </w:rPr>
        <w:t xml:space="preserve">projekta će se izraditi nacrt </w:t>
      </w:r>
      <w:r w:rsidRPr="00D234CA">
        <w:rPr>
          <w:rFonts w:cs="Arial"/>
          <w:i/>
          <w:iCs/>
          <w:lang w:val="hr-HR"/>
        </w:rPr>
        <w:t>„Pravedne tranzicije za sve“</w:t>
      </w:r>
      <w:r w:rsidRPr="00EA7B1E">
        <w:rPr>
          <w:rFonts w:cs="Arial"/>
          <w:lang w:val="hr-HR"/>
        </w:rPr>
        <w:t xml:space="preserve"> i Strategije pravedne tranzicije za tri industrije s visokim emisijama ugljika (električna energija, čelik i cement) u </w:t>
      </w:r>
      <w:r>
        <w:rPr>
          <w:rFonts w:cs="Arial"/>
          <w:lang w:val="hr-HR"/>
        </w:rPr>
        <w:t>BiH</w:t>
      </w:r>
      <w:r w:rsidRPr="00EA7B1E">
        <w:rPr>
          <w:rFonts w:cs="Arial"/>
          <w:lang w:val="hr-HR"/>
        </w:rPr>
        <w:t xml:space="preserve">, što će biti propraćeno aktivnostima izgradnje kapaciteta ključnih aktera, ugroženih grupa i industrije. </w:t>
      </w:r>
    </w:p>
    <w:p w14:paraId="2FFC9DDD" w14:textId="77777777" w:rsidR="000148D0" w:rsidRPr="00F41040" w:rsidRDefault="000148D0" w:rsidP="00DC025B">
      <w:pPr>
        <w:rPr>
          <w:rFonts w:cs="Arial"/>
        </w:rPr>
      </w:pPr>
    </w:p>
    <w:p w14:paraId="56FD155F" w14:textId="5EC25D23" w:rsidR="00CC6004" w:rsidRDefault="003546AC" w:rsidP="00F129C8">
      <w:pPr>
        <w:pStyle w:val="Heading3"/>
        <w:numPr>
          <w:ilvl w:val="1"/>
          <w:numId w:val="19"/>
        </w:numPr>
      </w:pPr>
      <w:r>
        <w:t xml:space="preserve"> </w:t>
      </w:r>
      <w:bookmarkStart w:id="9" w:name="_Toc101863251"/>
      <w:r>
        <w:t>ZAŠTITA PODATAKA</w:t>
      </w:r>
      <w:bookmarkEnd w:id="9"/>
    </w:p>
    <w:p w14:paraId="6C4BCAEE" w14:textId="77777777" w:rsidR="003546AC" w:rsidRDefault="003546AC" w:rsidP="003546AC"/>
    <w:p w14:paraId="742C4A46" w14:textId="50A32432" w:rsidR="00852328" w:rsidRDefault="00852328" w:rsidP="00852328">
      <w:r w:rsidRPr="0023540D">
        <w:t xml:space="preserve">UNDP osigurava zaštitu ličnih podataka odgovorno i u skladu s </w:t>
      </w:r>
      <w:r>
        <w:t xml:space="preserve">svojim </w:t>
      </w:r>
      <w:r w:rsidRPr="0023540D">
        <w:t xml:space="preserve">pravilima, najboljim praksama struke i tehničkim i finansijskim mogućostima, slijedeći načela zakonitosti, pravilnosti i transparentnosti. Svi podaci koje podnosioci prijava budu dostavili će se koristiti isključivo za potrebe UNDP-a i </w:t>
      </w:r>
      <w:r>
        <w:t>p</w:t>
      </w:r>
      <w:r w:rsidRPr="0023540D">
        <w:t>rojekata.</w:t>
      </w:r>
    </w:p>
    <w:p w14:paraId="6FF4C65A" w14:textId="1DB06A0F" w:rsidR="0023519D" w:rsidRDefault="0023519D" w:rsidP="00ED10DF">
      <w:pPr>
        <w:rPr>
          <w:rFonts w:cs="Arial"/>
        </w:rPr>
      </w:pPr>
    </w:p>
    <w:p w14:paraId="13E17767" w14:textId="77777777" w:rsidR="00852328" w:rsidRPr="00F41040" w:rsidRDefault="00852328" w:rsidP="00ED10DF">
      <w:pPr>
        <w:rPr>
          <w:rFonts w:cs="Arial"/>
        </w:rPr>
      </w:pPr>
    </w:p>
    <w:p w14:paraId="2C2B027F" w14:textId="58E610B7" w:rsidR="002204B6" w:rsidRDefault="003B559D" w:rsidP="00462E38">
      <w:pPr>
        <w:pStyle w:val="Heading2"/>
        <w:numPr>
          <w:ilvl w:val="0"/>
          <w:numId w:val="19"/>
        </w:numPr>
        <w:shd w:val="clear" w:color="auto" w:fill="00B050"/>
      </w:pPr>
      <w:bookmarkStart w:id="10" w:name="_Toc101863252"/>
      <w:r w:rsidRPr="003B559D">
        <w:lastRenderedPageBreak/>
        <w:t>PRAVILA JAVNOG POZIVA</w:t>
      </w:r>
      <w:bookmarkEnd w:id="10"/>
    </w:p>
    <w:p w14:paraId="4998FAE6" w14:textId="77777777" w:rsidR="00B640BC" w:rsidRDefault="00B640BC" w:rsidP="003B559D"/>
    <w:p w14:paraId="63C7F436" w14:textId="7A7D4F37" w:rsidR="00B640BC" w:rsidRDefault="00B640BC" w:rsidP="00B640BC">
      <w:r>
        <w:t xml:space="preserve">Pravila javnog poziva definišu prihvatljive podnosioce prijava, te osnovne kriterije i zahtjeve koje podnesene prijave moraju zadovoljiti kako bi bile uzete u obzir za </w:t>
      </w:r>
      <w:r w:rsidR="00760769">
        <w:t>pružanje tehničke i finansijske podrške</w:t>
      </w:r>
      <w:r>
        <w:t xml:space="preserve">. </w:t>
      </w:r>
    </w:p>
    <w:p w14:paraId="08F0A858" w14:textId="77777777" w:rsidR="00B640BC" w:rsidRDefault="00B640BC" w:rsidP="00B640BC"/>
    <w:p w14:paraId="1376DA97" w14:textId="7A12FA58" w:rsidR="00B640BC" w:rsidRDefault="00B640BC" w:rsidP="00462E38">
      <w:pPr>
        <w:pStyle w:val="Heading3"/>
      </w:pPr>
      <w:bookmarkStart w:id="11" w:name="_Toc101863253"/>
      <w:bookmarkStart w:id="12" w:name="_Hlk101445318"/>
      <w:r>
        <w:t xml:space="preserve">2.1. Prihvatljivi podnosioci prijava </w:t>
      </w:r>
      <w:r w:rsidR="00AD3441">
        <w:t xml:space="preserve">TEHničke i </w:t>
      </w:r>
      <w:r>
        <w:t>finan</w:t>
      </w:r>
      <w:r w:rsidR="00852328">
        <w:t>S</w:t>
      </w:r>
      <w:r>
        <w:t>ijske podrške</w:t>
      </w:r>
      <w:bookmarkEnd w:id="11"/>
    </w:p>
    <w:bookmarkEnd w:id="12"/>
    <w:p w14:paraId="51AC832F" w14:textId="77777777" w:rsidR="00B640BC" w:rsidRDefault="00B640BC" w:rsidP="00B640BC"/>
    <w:p w14:paraId="6AF9D7FA" w14:textId="77777777" w:rsidR="000B68EE" w:rsidRPr="000B68EE" w:rsidRDefault="000B68EE" w:rsidP="000B68EE">
      <w:r w:rsidRPr="000B68EE">
        <w:t>Prihvatljivi podnosioci prijava za podršku mogu biti:</w:t>
      </w:r>
    </w:p>
    <w:p w14:paraId="0DDF7CBF" w14:textId="77777777" w:rsidR="000B68EE" w:rsidRPr="000B68EE" w:rsidRDefault="000B68EE" w:rsidP="000B68EE">
      <w:pPr>
        <w:numPr>
          <w:ilvl w:val="0"/>
          <w:numId w:val="35"/>
        </w:numPr>
      </w:pPr>
      <w:r w:rsidRPr="000B68EE">
        <w:t>mala i srednja preduzeća iz tri industrije s visokim emisijama ugljika (energetika, metalna i cementna industrija) ili</w:t>
      </w:r>
    </w:p>
    <w:p w14:paraId="664423D3" w14:textId="5F1F54F4" w:rsidR="000B68EE" w:rsidRDefault="000B68EE" w:rsidP="000B68EE">
      <w:pPr>
        <w:numPr>
          <w:ilvl w:val="0"/>
          <w:numId w:val="35"/>
        </w:numPr>
      </w:pPr>
      <w:r w:rsidRPr="000B68EE">
        <w:t>preduzeća direktno povezana sa ovim industrijama, koja su registrovana u Bosni i Hercegovini najkasnije dvije godine prije objave ovog Javnog poziva, a koja imaju manje od ili jednako 250 uposlenika, ili</w:t>
      </w:r>
    </w:p>
    <w:p w14:paraId="183ED877" w14:textId="180A82AF" w:rsidR="00C15C1F" w:rsidRDefault="000B68EE" w:rsidP="000B68EE">
      <w:pPr>
        <w:numPr>
          <w:ilvl w:val="0"/>
          <w:numId w:val="35"/>
        </w:numPr>
      </w:pPr>
      <w:r w:rsidRPr="000B68EE">
        <w:t>preduzeća koja se bave proizvodnjom i snabdijevanjem električnom ili toplotnom energijom najmanje četri mala i srednja preduzeća iz tri industrije s visokim emisijama ugljika (energetika, metalna i cementna industrija). Za ovaj tip preduzeća je dozvoljen veći broj radnika od 250.</w:t>
      </w:r>
    </w:p>
    <w:p w14:paraId="509CB223" w14:textId="77777777" w:rsidR="000B68EE" w:rsidRDefault="000B68EE" w:rsidP="000B68EE"/>
    <w:p w14:paraId="2EB9C3A0" w14:textId="33CB50AA" w:rsidR="00B640BC" w:rsidRDefault="00B640BC" w:rsidP="00B640BC">
      <w:r>
        <w:t xml:space="preserve">Podnosioci prijava mogu podnijeti samo jednu prijavu na ovaj javni poziv. Podnosioci prijava mogu da podnesu prijave isključivo samostalno. </w:t>
      </w:r>
      <w:r w:rsidRPr="00993577">
        <w:t>Prijave više podnosilaca u okviru jednog prijedloga neće biti uzete u obzir.</w:t>
      </w:r>
      <w:r>
        <w:t xml:space="preserve"> Podnosioci prijava su odgovorni za </w:t>
      </w:r>
      <w:r w:rsidR="005F5303">
        <w:t>pružanje informacija</w:t>
      </w:r>
      <w:r w:rsidR="00151C0D">
        <w:t xml:space="preserve"> i dokumenata za tehničku podršku</w:t>
      </w:r>
      <w:r w:rsidR="005F5303">
        <w:t xml:space="preserve"> i omogućavanje implementacije dekarbonizacijskih</w:t>
      </w:r>
      <w:r>
        <w:t xml:space="preserve"> projekta uključujući i finansijske obaveze. </w:t>
      </w:r>
    </w:p>
    <w:p w14:paraId="36F47871" w14:textId="77777777" w:rsidR="00B640BC" w:rsidRDefault="00B640BC" w:rsidP="00B640BC"/>
    <w:p w14:paraId="5BBD654F" w14:textId="48A6411D" w:rsidR="00B640BC" w:rsidRDefault="00B640BC" w:rsidP="00B640BC">
      <w:r>
        <w:t xml:space="preserve">Podnosioci prijava trebaju ispunjavati sve uslove definisane ovim </w:t>
      </w:r>
      <w:r w:rsidR="002D4EAF">
        <w:t>javnim pozivom</w:t>
      </w:r>
      <w:r>
        <w:t xml:space="preserve">, odnosno </w:t>
      </w:r>
      <w:r w:rsidR="002D4EAF">
        <w:t>pri</w:t>
      </w:r>
      <w:r w:rsidR="00856C02">
        <w:t>j</w:t>
      </w:r>
      <w:r w:rsidR="002D4EAF">
        <w:t>ava</w:t>
      </w:r>
      <w:r>
        <w:t xml:space="preserve"> treba da bude pripremljen</w:t>
      </w:r>
      <w:r w:rsidR="00BA5617">
        <w:t>a</w:t>
      </w:r>
      <w:r>
        <w:t xml:space="preserve"> u skladu sa zahtjevima i karakteristikama datim u </w:t>
      </w:r>
      <w:r w:rsidR="002D4EAF">
        <w:t>javnom pozivu</w:t>
      </w:r>
      <w:r>
        <w:t>,</w:t>
      </w:r>
      <w:r w:rsidR="002D4EAF">
        <w:t xml:space="preserve"> uključujći i </w:t>
      </w:r>
      <w:r>
        <w:t xml:space="preserve">odgovarajuće priloge. </w:t>
      </w:r>
    </w:p>
    <w:p w14:paraId="56645B70" w14:textId="77777777" w:rsidR="00B640BC" w:rsidRDefault="00B640BC" w:rsidP="00B640BC"/>
    <w:p w14:paraId="6314BC04" w14:textId="77777777" w:rsidR="00B640BC" w:rsidRDefault="00B640BC" w:rsidP="00AB487A">
      <w:pPr>
        <w:pStyle w:val="Heading3"/>
      </w:pPr>
      <w:bookmarkStart w:id="13" w:name="_Toc101863254"/>
      <w:r>
        <w:t>2.2. Neprihvatljivi podnosioci prijava</w:t>
      </w:r>
      <w:bookmarkEnd w:id="13"/>
    </w:p>
    <w:p w14:paraId="2D7DC79C" w14:textId="77777777" w:rsidR="00B640BC" w:rsidRDefault="00B640BC" w:rsidP="00B640BC"/>
    <w:p w14:paraId="4D5F8390" w14:textId="5E0DCC89" w:rsidR="00B640BC" w:rsidRDefault="00AB487A" w:rsidP="00B640BC">
      <w:r>
        <w:t>N</w:t>
      </w:r>
      <w:r w:rsidR="00B640BC">
        <w:t>eće</w:t>
      </w:r>
      <w:r>
        <w:t xml:space="preserve"> se</w:t>
      </w:r>
      <w:r w:rsidR="00B640BC">
        <w:t xml:space="preserve"> razmatrati ni </w:t>
      </w:r>
      <w:r>
        <w:t>odabrati</w:t>
      </w:r>
      <w:r w:rsidR="00B640BC">
        <w:t xml:space="preserve"> podnosioci prijava za koje se utvrdi da: </w:t>
      </w:r>
    </w:p>
    <w:p w14:paraId="6447079F" w14:textId="3BE4F819" w:rsidR="00B640BC" w:rsidRDefault="00B640BC" w:rsidP="007331A4">
      <w:pPr>
        <w:pStyle w:val="ListParagraph"/>
        <w:numPr>
          <w:ilvl w:val="0"/>
          <w:numId w:val="22"/>
        </w:numPr>
      </w:pPr>
      <w:r>
        <w:t>su kroz prijavu dostavili neistinite i netačne informacije i popratnu dokumentaciju;</w:t>
      </w:r>
    </w:p>
    <w:p w14:paraId="13FC5693" w14:textId="1C4A6AD2" w:rsidR="00B640BC" w:rsidRDefault="00B640BC" w:rsidP="007331A4">
      <w:pPr>
        <w:pStyle w:val="ListParagraph"/>
        <w:numPr>
          <w:ilvl w:val="0"/>
          <w:numId w:val="22"/>
        </w:numPr>
      </w:pPr>
      <w:r>
        <w:t>su u postupku predstečajne nagodbe ili likvidacije;</w:t>
      </w:r>
    </w:p>
    <w:p w14:paraId="529209E3" w14:textId="743AC11A" w:rsidR="00B640BC" w:rsidRDefault="00B640BC" w:rsidP="007331A4">
      <w:pPr>
        <w:pStyle w:val="ListParagraph"/>
        <w:numPr>
          <w:ilvl w:val="0"/>
          <w:numId w:val="22"/>
        </w:numPr>
      </w:pPr>
      <w:r>
        <w:t>nisu registrovani na području BiH;</w:t>
      </w:r>
    </w:p>
    <w:p w14:paraId="4792240E" w14:textId="1D78C31B" w:rsidR="00B640BC" w:rsidRDefault="00B640BC" w:rsidP="007331A4">
      <w:pPr>
        <w:pStyle w:val="ListParagraph"/>
        <w:numPr>
          <w:ilvl w:val="0"/>
          <w:numId w:val="22"/>
        </w:numPr>
      </w:pPr>
      <w:r>
        <w:t>nisu ispunili obaveze plaćanja dospjelih poreza i doprinosa za penziono i zdravstveno osiguranje u skladu sa zakonskim odredbama (podnosioci prijave koji imaju sklopljen ugovor sa poreskim organima u BiH o servisiranju duga neće biti uzeti u razmatranje);</w:t>
      </w:r>
    </w:p>
    <w:p w14:paraId="12968948" w14:textId="653AA017" w:rsidR="00B640BC" w:rsidRPr="0023519D" w:rsidRDefault="00B640BC" w:rsidP="007331A4">
      <w:pPr>
        <w:pStyle w:val="ListParagraph"/>
        <w:numPr>
          <w:ilvl w:val="0"/>
          <w:numId w:val="22"/>
        </w:numPr>
      </w:pPr>
      <w:r w:rsidRPr="0023519D">
        <w:t xml:space="preserve">su osuđeni za kazneno djelo vezano za svoje poslovanje na temelju pravosnažne presude;  </w:t>
      </w:r>
    </w:p>
    <w:p w14:paraId="341D5C69" w14:textId="3F483772" w:rsidR="00B640BC" w:rsidRPr="003B0462" w:rsidRDefault="00B640BC" w:rsidP="007331A4">
      <w:pPr>
        <w:pStyle w:val="ListParagraph"/>
        <w:numPr>
          <w:ilvl w:val="0"/>
          <w:numId w:val="22"/>
        </w:numPr>
      </w:pPr>
      <w:r w:rsidRPr="003B0462">
        <w:t>su ostvarili negativan poslovni rezultat u 202</w:t>
      </w:r>
      <w:r w:rsidR="00F6399B" w:rsidRPr="003B0462">
        <w:t>1</w:t>
      </w:r>
      <w:r w:rsidRPr="003B0462">
        <w:t>.</w:t>
      </w:r>
      <w:r w:rsidR="00F6399B" w:rsidRPr="003B0462">
        <w:t xml:space="preserve"> i 2020. </w:t>
      </w:r>
      <w:r w:rsidRPr="003B0462">
        <w:t xml:space="preserve">godini. </w:t>
      </w:r>
    </w:p>
    <w:p w14:paraId="6A7BC274" w14:textId="1E1C8D4C" w:rsidR="00B640BC" w:rsidRPr="0023519D" w:rsidRDefault="00AC4E2C" w:rsidP="0023519D">
      <w:pPr>
        <w:pStyle w:val="ListParagraph"/>
        <w:numPr>
          <w:ilvl w:val="0"/>
          <w:numId w:val="22"/>
        </w:numPr>
      </w:pPr>
      <w:r w:rsidRPr="0023519D">
        <w:t>imaju više od 250 uposlenika</w:t>
      </w:r>
      <w:r w:rsidR="000B68EE">
        <w:t xml:space="preserve">, osim izuzetka </w:t>
      </w:r>
      <w:r w:rsidR="00507E6B">
        <w:t>trećeg</w:t>
      </w:r>
      <w:r w:rsidR="000B68EE">
        <w:t xml:space="preserve"> tipa prihvatljivih podnosioca prijave (pod tačkom 3</w:t>
      </w:r>
      <w:r w:rsidR="00077F9E">
        <w:t xml:space="preserve"> u 2.1.</w:t>
      </w:r>
      <w:r w:rsidR="000B68EE">
        <w:t>)</w:t>
      </w:r>
      <w:r w:rsidR="0023519D" w:rsidRPr="0023519D">
        <w:t>.</w:t>
      </w:r>
    </w:p>
    <w:p w14:paraId="5D857B10" w14:textId="77777777" w:rsidR="00B640BC" w:rsidRDefault="00B640BC" w:rsidP="00B640BC"/>
    <w:p w14:paraId="64CEEFD9" w14:textId="51BB749B" w:rsidR="00B640BC" w:rsidRDefault="00B640BC" w:rsidP="000344F8">
      <w:pPr>
        <w:pStyle w:val="Heading3"/>
      </w:pPr>
      <w:bookmarkStart w:id="14" w:name="_Toc101863255"/>
      <w:r>
        <w:t>2.3. Prihvatljiv</w:t>
      </w:r>
      <w:r w:rsidR="000344F8">
        <w:t xml:space="preserve">E INDUSTRIJE </w:t>
      </w:r>
      <w:r>
        <w:t>za podršku</w:t>
      </w:r>
      <w:bookmarkEnd w:id="14"/>
    </w:p>
    <w:p w14:paraId="71D44C45" w14:textId="77777777" w:rsidR="00B640BC" w:rsidRDefault="00B640BC" w:rsidP="00B640BC"/>
    <w:p w14:paraId="787ED73E" w14:textId="5A7310DC" w:rsidR="00B640BC" w:rsidRDefault="00B640BC" w:rsidP="00B640BC">
      <w:r>
        <w:t xml:space="preserve">Za </w:t>
      </w:r>
      <w:r w:rsidR="000344F8">
        <w:t>tehničku i finansijsku podršku</w:t>
      </w:r>
      <w:r>
        <w:t xml:space="preserve"> prihvatljiv</w:t>
      </w:r>
      <w:r w:rsidR="000344F8">
        <w:t>a su sva</w:t>
      </w:r>
      <w:r w:rsidR="00DC64B5">
        <w:t xml:space="preserve"> privatna i javna</w:t>
      </w:r>
      <w:r w:rsidR="000344F8">
        <w:t xml:space="preserve"> MSP-a </w:t>
      </w:r>
      <w:r w:rsidR="00F6587E">
        <w:t>koja imaju registrovan</w:t>
      </w:r>
      <w:r w:rsidR="001E4AFD">
        <w:t>u neku od</w:t>
      </w:r>
      <w:r w:rsidR="00F6587E">
        <w:t xml:space="preserve"> sljedeć</w:t>
      </w:r>
      <w:r w:rsidR="001E4AFD">
        <w:t>ih</w:t>
      </w:r>
      <w:r w:rsidR="00F6587E">
        <w:t xml:space="preserve"> djelatnosti</w:t>
      </w:r>
      <w:r>
        <w:t xml:space="preserve">: </w:t>
      </w:r>
    </w:p>
    <w:p w14:paraId="46B399A9" w14:textId="4E40A673" w:rsidR="00B937F6" w:rsidRDefault="00AC0787" w:rsidP="00F6587E">
      <w:pPr>
        <w:pStyle w:val="ListParagraph"/>
        <w:numPr>
          <w:ilvl w:val="0"/>
          <w:numId w:val="25"/>
        </w:numPr>
      </w:pPr>
      <w:r>
        <w:t xml:space="preserve">23.5 </w:t>
      </w:r>
      <w:r w:rsidR="00882986">
        <w:t>–</w:t>
      </w:r>
      <w:r>
        <w:t xml:space="preserve"> </w:t>
      </w:r>
      <w:r w:rsidR="00882986">
        <w:t>Proizvodnja cementa, kreča i gipsa</w:t>
      </w:r>
    </w:p>
    <w:p w14:paraId="63E9791F" w14:textId="4053D649" w:rsidR="00882986" w:rsidRDefault="00E80352" w:rsidP="00F6587E">
      <w:pPr>
        <w:pStyle w:val="ListParagraph"/>
        <w:numPr>
          <w:ilvl w:val="0"/>
          <w:numId w:val="25"/>
        </w:numPr>
      </w:pPr>
      <w:r>
        <w:t>23.6 – Proizvodnja proizvoda od betona, cementa i gipsa</w:t>
      </w:r>
    </w:p>
    <w:p w14:paraId="7F96DF6C" w14:textId="63B49B4B" w:rsidR="00B42FCD" w:rsidRDefault="00B42FCD" w:rsidP="00B42FCD">
      <w:pPr>
        <w:pStyle w:val="ListParagraph"/>
        <w:numPr>
          <w:ilvl w:val="0"/>
          <w:numId w:val="25"/>
        </w:numPr>
      </w:pPr>
      <w:r>
        <w:t>24</w:t>
      </w:r>
      <w:r w:rsidR="00FB4363">
        <w:t>.1</w:t>
      </w:r>
      <w:r>
        <w:t xml:space="preserve"> – Proizvodnja sirovog željeza, čelika i ferolegura</w:t>
      </w:r>
    </w:p>
    <w:p w14:paraId="05285553" w14:textId="162D9D47" w:rsidR="00007F85" w:rsidRDefault="00B42FCD" w:rsidP="00007F85">
      <w:pPr>
        <w:pStyle w:val="ListParagraph"/>
        <w:numPr>
          <w:ilvl w:val="0"/>
          <w:numId w:val="25"/>
        </w:numPr>
      </w:pPr>
      <w:r>
        <w:t>24.</w:t>
      </w:r>
      <w:r w:rsidR="00007F85">
        <w:t xml:space="preserve">2 </w:t>
      </w:r>
      <w:r w:rsidR="00625398">
        <w:t>–</w:t>
      </w:r>
      <w:r w:rsidR="00007F85">
        <w:t xml:space="preserve"> Proizvodnja cijevi, crijeva, šupljih profila i pripadajućeg pribora od čelika</w:t>
      </w:r>
    </w:p>
    <w:p w14:paraId="6164BACF" w14:textId="77777777" w:rsidR="00D012FC" w:rsidRDefault="00007F85" w:rsidP="00007F85">
      <w:pPr>
        <w:pStyle w:val="ListParagraph"/>
        <w:numPr>
          <w:ilvl w:val="0"/>
          <w:numId w:val="25"/>
        </w:numPr>
      </w:pPr>
      <w:r>
        <w:t>24.</w:t>
      </w:r>
      <w:r w:rsidR="00B13A95">
        <w:t>3 – Proizvodnja ostalih proizvoda primarne prerade čelika</w:t>
      </w:r>
    </w:p>
    <w:p w14:paraId="3B2FE2C9" w14:textId="6EF763DD" w:rsidR="00B42FCD" w:rsidRDefault="00D012FC" w:rsidP="00007F85">
      <w:pPr>
        <w:pStyle w:val="ListParagraph"/>
        <w:numPr>
          <w:ilvl w:val="0"/>
          <w:numId w:val="25"/>
        </w:numPr>
      </w:pPr>
      <w:r w:rsidRPr="00D012FC">
        <w:t>24.5</w:t>
      </w:r>
      <w:r>
        <w:t xml:space="preserve"> </w:t>
      </w:r>
      <w:r w:rsidR="00625398">
        <w:t>–</w:t>
      </w:r>
      <w:r w:rsidRPr="00D012FC">
        <w:t xml:space="preserve"> Lijevanje metala</w:t>
      </w:r>
      <w:r w:rsidR="00007F85">
        <w:tab/>
      </w:r>
    </w:p>
    <w:p w14:paraId="7B2E2AFE" w14:textId="23BF0288" w:rsidR="00EC18FE" w:rsidRDefault="00EC18FE" w:rsidP="00007F85">
      <w:pPr>
        <w:pStyle w:val="ListParagraph"/>
        <w:numPr>
          <w:ilvl w:val="0"/>
          <w:numId w:val="25"/>
        </w:numPr>
      </w:pPr>
      <w:r w:rsidRPr="00EC18FE">
        <w:t xml:space="preserve">25 </w:t>
      </w:r>
      <w:r w:rsidR="00625398">
        <w:t>–</w:t>
      </w:r>
      <w:r>
        <w:t xml:space="preserve"> </w:t>
      </w:r>
      <w:r w:rsidRPr="00EC18FE">
        <w:t>Proizvodnja gotovih metalnih proizvoda, osim mašina i opreme</w:t>
      </w:r>
      <w:r w:rsidR="002E7BA9">
        <w:t xml:space="preserve"> (isklučujuči </w:t>
      </w:r>
      <w:r w:rsidR="002E7BA9" w:rsidRPr="002E7BA9">
        <w:t>Proizvodnja oružja i municije</w:t>
      </w:r>
      <w:r w:rsidR="002E7BA9">
        <w:t>)</w:t>
      </w:r>
    </w:p>
    <w:p w14:paraId="55CE7993" w14:textId="71D0EEF3" w:rsidR="00B56FAE" w:rsidRDefault="00B56FAE" w:rsidP="00007F85">
      <w:pPr>
        <w:pStyle w:val="ListParagraph"/>
        <w:numPr>
          <w:ilvl w:val="0"/>
          <w:numId w:val="25"/>
        </w:numPr>
      </w:pPr>
      <w:r>
        <w:t xml:space="preserve">27.1 </w:t>
      </w:r>
      <w:r w:rsidR="00625398">
        <w:t>–</w:t>
      </w:r>
      <w:r>
        <w:t xml:space="preserve"> </w:t>
      </w:r>
      <w:r w:rsidR="006456E9" w:rsidRPr="006456E9">
        <w:t>Proizvodnja elektromotora, generatora, transformatora te uređaja za distribuciju i kontrolu električne energije</w:t>
      </w:r>
    </w:p>
    <w:p w14:paraId="4070AABA" w14:textId="776BCE6B" w:rsidR="006456E9" w:rsidRDefault="0028363C" w:rsidP="00007F85">
      <w:pPr>
        <w:pStyle w:val="ListParagraph"/>
        <w:numPr>
          <w:ilvl w:val="0"/>
          <w:numId w:val="25"/>
        </w:numPr>
      </w:pPr>
      <w:r w:rsidRPr="0028363C">
        <w:lastRenderedPageBreak/>
        <w:t xml:space="preserve">28.4 </w:t>
      </w:r>
      <w:r w:rsidR="00625398">
        <w:t xml:space="preserve">– </w:t>
      </w:r>
      <w:r w:rsidRPr="0028363C">
        <w:t>Proizvodnja mašina za obradu metala i alatnih mašina</w:t>
      </w:r>
    </w:p>
    <w:p w14:paraId="1DE516D3" w14:textId="7DDADFAB" w:rsidR="002A1061" w:rsidRDefault="001C61D6" w:rsidP="0060538C">
      <w:pPr>
        <w:pStyle w:val="ListParagraph"/>
        <w:numPr>
          <w:ilvl w:val="0"/>
          <w:numId w:val="25"/>
        </w:numPr>
      </w:pPr>
      <w:r w:rsidRPr="001C61D6">
        <w:t>28.9</w:t>
      </w:r>
      <w:r>
        <w:t xml:space="preserve">1 </w:t>
      </w:r>
      <w:r w:rsidR="00625398">
        <w:t>–</w:t>
      </w:r>
      <w:r>
        <w:t xml:space="preserve"> </w:t>
      </w:r>
      <w:r w:rsidRPr="001C61D6">
        <w:t xml:space="preserve"> Proizvodnja </w:t>
      </w:r>
      <w:r w:rsidR="002A1061">
        <w:t>mašina za metalurgiju</w:t>
      </w:r>
    </w:p>
    <w:p w14:paraId="6471E568" w14:textId="0C3EC674" w:rsidR="00763B66" w:rsidRDefault="00936C9F" w:rsidP="00FB40E1">
      <w:pPr>
        <w:pStyle w:val="ListParagraph"/>
        <w:numPr>
          <w:ilvl w:val="0"/>
          <w:numId w:val="25"/>
        </w:numPr>
      </w:pPr>
      <w:r>
        <w:t xml:space="preserve">35 </w:t>
      </w:r>
      <w:r w:rsidR="00B937F6">
        <w:t>–</w:t>
      </w:r>
      <w:r>
        <w:t xml:space="preserve"> </w:t>
      </w:r>
      <w:r w:rsidR="00B937F6">
        <w:t>Proizvodnja, distribucija i prijenos električne energije</w:t>
      </w:r>
    </w:p>
    <w:p w14:paraId="22996F11" w14:textId="7DD212D4" w:rsidR="000B68EE" w:rsidRDefault="000B68EE" w:rsidP="000B68EE"/>
    <w:p w14:paraId="6BA6E08A" w14:textId="77777777" w:rsidR="00B640BC" w:rsidRDefault="00B640BC" w:rsidP="003C2D3C">
      <w:pPr>
        <w:pStyle w:val="Heading3"/>
      </w:pPr>
      <w:bookmarkStart w:id="15" w:name="_Toc101863256"/>
      <w:r>
        <w:t>2.4. Prihvatljiva geografska regija za projekte</w:t>
      </w:r>
      <w:bookmarkEnd w:id="15"/>
    </w:p>
    <w:p w14:paraId="7C010F9B" w14:textId="77777777" w:rsidR="00B640BC" w:rsidRDefault="00B640BC" w:rsidP="00B640BC"/>
    <w:p w14:paraId="28AE96CF" w14:textId="0D8ED64B" w:rsidR="00ED5FB7" w:rsidRDefault="00B640BC" w:rsidP="00B640BC">
      <w:r>
        <w:t xml:space="preserve">U okviru ovog javnog poziva prihvatljive su prijave </w:t>
      </w:r>
      <w:r w:rsidR="003C2D3C">
        <w:t>MSP-a</w:t>
      </w:r>
      <w:r>
        <w:t xml:space="preserve"> koji </w:t>
      </w:r>
      <w:r w:rsidR="003C2D3C">
        <w:t>su registrovani</w:t>
      </w:r>
      <w:r>
        <w:t xml:space="preserve"> na teritoriji BiH. </w:t>
      </w:r>
    </w:p>
    <w:p w14:paraId="37AE9692" w14:textId="77777777" w:rsidR="00ED5FB7" w:rsidRDefault="00ED5FB7" w:rsidP="00B640BC"/>
    <w:p w14:paraId="0F4174FD" w14:textId="41C4396C" w:rsidR="00B640BC" w:rsidRDefault="00B640BC" w:rsidP="00ED5FB7">
      <w:pPr>
        <w:pStyle w:val="Heading3"/>
      </w:pPr>
      <w:bookmarkStart w:id="16" w:name="_Toc101863257"/>
      <w:r>
        <w:t>2.</w:t>
      </w:r>
      <w:r w:rsidR="00ED5FB7">
        <w:t>5</w:t>
      </w:r>
      <w:r>
        <w:t>. Visina finan</w:t>
      </w:r>
      <w:r w:rsidR="00852328">
        <w:t>S</w:t>
      </w:r>
      <w:r>
        <w:t>ijske podršk</w:t>
      </w:r>
      <w:r w:rsidR="00ED5FB7">
        <w:t>E</w:t>
      </w:r>
      <w:r>
        <w:t xml:space="preserve"> </w:t>
      </w:r>
      <w:r w:rsidR="00D852B8">
        <w:t xml:space="preserve">ZA </w:t>
      </w:r>
      <w:r w:rsidR="00852328">
        <w:t>PROVEDBU</w:t>
      </w:r>
      <w:r w:rsidR="00D852B8">
        <w:t xml:space="preserve"> DEKARBONIZACIJSKIH PROJEKATA</w:t>
      </w:r>
      <w:bookmarkEnd w:id="16"/>
    </w:p>
    <w:p w14:paraId="03E2B2BA" w14:textId="77777777" w:rsidR="005118DE" w:rsidRDefault="005118DE" w:rsidP="00B640BC"/>
    <w:p w14:paraId="00447CFF" w14:textId="05EB7EF3" w:rsidR="00B640BC" w:rsidRDefault="005118DE" w:rsidP="00B640BC">
      <w:r w:rsidRPr="0020139F">
        <w:rPr>
          <w:b/>
          <w:bCs/>
        </w:rPr>
        <w:t>UNDP</w:t>
      </w:r>
      <w:r w:rsidRPr="005118DE">
        <w:t xml:space="preserve"> u sklopu IDA projekta </w:t>
      </w:r>
      <w:r w:rsidRPr="0020139F">
        <w:rPr>
          <w:b/>
          <w:bCs/>
        </w:rPr>
        <w:t>samostalno finansira provedbu tehničke podrške</w:t>
      </w:r>
      <w:r w:rsidRPr="005118DE">
        <w:t xml:space="preserve"> (detaljni energetski auditi, identifikacija </w:t>
      </w:r>
      <w:r w:rsidR="00040ACE">
        <w:t>i</w:t>
      </w:r>
      <w:r w:rsidRPr="005118DE">
        <w:t xml:space="preserve"> selekcija mjera i projekata za dekarbonizaciju, analiza investiiconih efekata, te praćenje, nadzor, evaluacija i verifikacija postignutih efekata nakon implementacije),</w:t>
      </w:r>
      <w:r w:rsidR="00B85D0E">
        <w:t xml:space="preserve"> </w:t>
      </w:r>
      <w:r w:rsidR="00B85D0E" w:rsidRPr="0020139F">
        <w:rPr>
          <w:b/>
          <w:bCs/>
        </w:rPr>
        <w:t>tj. bez finansijskog učešća odabranih korisnika.</w:t>
      </w:r>
    </w:p>
    <w:p w14:paraId="5E7BEC85" w14:textId="77777777" w:rsidR="00B640BC" w:rsidRDefault="00B640BC" w:rsidP="00B640BC"/>
    <w:p w14:paraId="1211A327" w14:textId="4298519A" w:rsidR="00B640BC" w:rsidRDefault="00852328" w:rsidP="00B640BC">
      <w:r>
        <w:rPr>
          <w:b/>
          <w:bCs/>
        </w:rPr>
        <w:t>Planirano je da provedba</w:t>
      </w:r>
      <w:r>
        <w:t xml:space="preserve"> samih </w:t>
      </w:r>
      <w:r w:rsidRPr="0020139F">
        <w:rPr>
          <w:b/>
          <w:bCs/>
        </w:rPr>
        <w:t>projekata dekarbonizacije</w:t>
      </w:r>
      <w:r>
        <w:t xml:space="preserve"> bude </w:t>
      </w:r>
      <w:r w:rsidRPr="0020139F">
        <w:rPr>
          <w:b/>
          <w:bCs/>
        </w:rPr>
        <w:t>finansijski podržana</w:t>
      </w:r>
      <w:r>
        <w:rPr>
          <w:b/>
          <w:bCs/>
        </w:rPr>
        <w:t xml:space="preserve"> </w:t>
      </w:r>
      <w:r w:rsidRPr="0020139F">
        <w:rPr>
          <w:b/>
          <w:bCs/>
        </w:rPr>
        <w:t>od strane projekta i korisnika</w:t>
      </w:r>
      <w:r>
        <w:t>.</w:t>
      </w:r>
      <w:r w:rsidR="00B127B5">
        <w:t xml:space="preserve">. </w:t>
      </w:r>
      <w:r w:rsidR="009543E3" w:rsidRPr="0020139F">
        <w:rPr>
          <w:b/>
          <w:bCs/>
        </w:rPr>
        <w:t>Ukupna raspoloživa sredstva</w:t>
      </w:r>
      <w:r w:rsidR="009543E3">
        <w:t xml:space="preserve"> za podršku investicijama za dekarbonizaciju MSP-a </w:t>
      </w:r>
      <w:r w:rsidR="009543E3" w:rsidRPr="0020139F">
        <w:rPr>
          <w:b/>
          <w:bCs/>
        </w:rPr>
        <w:t>iznose do 1.000.000,00 USD po ovom javnom pozivu</w:t>
      </w:r>
      <w:r w:rsidR="009543E3">
        <w:t>, koja će se raspodijeliti na 20 projekata dekarbonizacije</w:t>
      </w:r>
      <w:r w:rsidR="009A73C6">
        <w:t xml:space="preserve">. Tačan iznos </w:t>
      </w:r>
      <w:r w:rsidR="00627778">
        <w:t xml:space="preserve">podrške pojedinačnih </w:t>
      </w:r>
      <w:r w:rsidR="009A73C6">
        <w:t>projek</w:t>
      </w:r>
      <w:r w:rsidR="00627778">
        <w:t>a</w:t>
      </w:r>
      <w:r w:rsidR="009A73C6">
        <w:t>ta će biti defiran nakon</w:t>
      </w:r>
      <w:r w:rsidR="0058734C">
        <w:t xml:space="preserve"> provedbe energetskih audita i</w:t>
      </w:r>
      <w:r w:rsidR="009A73C6">
        <w:t xml:space="preserve"> </w:t>
      </w:r>
      <w:r w:rsidR="004E4A97">
        <w:t>selekcije projek</w:t>
      </w:r>
      <w:r w:rsidR="00627778">
        <w:t>a</w:t>
      </w:r>
      <w:r w:rsidR="004E4A97">
        <w:t>ta za dekarbonizaciju. P</w:t>
      </w:r>
      <w:r w:rsidR="00B640BC">
        <w:t xml:space="preserve">odnosilac </w:t>
      </w:r>
      <w:r w:rsidR="004E4A97">
        <w:t xml:space="preserve">u sklopu svoje prijave mora definirati </w:t>
      </w:r>
      <w:r w:rsidR="00DC78F4">
        <w:t>maksimalni dostupni iznos kojim je sprema</w:t>
      </w:r>
      <w:r w:rsidR="00677173">
        <w:t>n</w:t>
      </w:r>
      <w:r w:rsidR="00DC78F4">
        <w:t xml:space="preserve"> sufinansirati provedbu projekta, te </w:t>
      </w:r>
      <w:r w:rsidR="00B640BC">
        <w:t xml:space="preserve">osigurati </w:t>
      </w:r>
      <w:r w:rsidR="00DC78F4">
        <w:t xml:space="preserve">da je njegovo </w:t>
      </w:r>
      <w:r w:rsidR="00B640BC">
        <w:t xml:space="preserve">vlastito sufinansiranje minimalno </w:t>
      </w:r>
      <w:r w:rsidR="00C375A2">
        <w:t>50</w:t>
      </w:r>
      <w:r w:rsidR="00B640BC">
        <w:t xml:space="preserve">% ukupnog iznosa troškova </w:t>
      </w:r>
      <w:r w:rsidR="00DC78F4">
        <w:t>investicije</w:t>
      </w:r>
      <w:r w:rsidR="00B640BC">
        <w:t xml:space="preserve"> (</w:t>
      </w:r>
      <w:r w:rsidR="0028139F">
        <w:t>najmanje 50</w:t>
      </w:r>
      <w:r w:rsidR="00B640BC">
        <w:t xml:space="preserve">% sufinansiranje podnosioca prijave i </w:t>
      </w:r>
      <w:r w:rsidR="0028139F">
        <w:t>najviše 50</w:t>
      </w:r>
      <w:r w:rsidR="00B640BC">
        <w:t xml:space="preserve">% finansiranje </w:t>
      </w:r>
      <w:r w:rsidR="0028139F">
        <w:t>od strane IDA projekta</w:t>
      </w:r>
      <w:r w:rsidR="00B640BC">
        <w:t xml:space="preserve">). </w:t>
      </w:r>
    </w:p>
    <w:p w14:paraId="05381428" w14:textId="77777777" w:rsidR="00B640BC" w:rsidRDefault="00B640BC" w:rsidP="00B640BC"/>
    <w:p w14:paraId="536A08AA" w14:textId="22B5D987" w:rsidR="00B640BC" w:rsidRDefault="00B640BC" w:rsidP="00B640BC">
      <w:r>
        <w:t xml:space="preserve">Sufinansiranje mora biti novčano te se učešće neke druge vrste neće uzimati u obzir. Podnosilac prijave će podatke o finansijskim sredstvima za sufinansiranje obezbijediti pismom namjere o </w:t>
      </w:r>
      <w:r w:rsidR="00677173">
        <w:t>dostupnom iznosu</w:t>
      </w:r>
      <w:r w:rsidR="0047564D">
        <w:t xml:space="preserve"> i minimalnom procentu</w:t>
      </w:r>
      <w:r>
        <w:t xml:space="preserve"> sufinansiranja. </w:t>
      </w:r>
    </w:p>
    <w:p w14:paraId="25DB3C33" w14:textId="77777777" w:rsidR="00B640BC" w:rsidRDefault="00B640BC" w:rsidP="00B640BC"/>
    <w:p w14:paraId="11F6A507" w14:textId="1C9B1F7A" w:rsidR="00BA3E8D" w:rsidRPr="00852328" w:rsidRDefault="00B640BC" w:rsidP="00BA3E8D">
      <w:r w:rsidRPr="00852328">
        <w:t xml:space="preserve">Nakon </w:t>
      </w:r>
      <w:r w:rsidR="006B0802" w:rsidRPr="00852328">
        <w:t>odabira za učešće i selekcije dekarbonizacijskog projekta za implementaciju (kroz tehnički dio podrške)</w:t>
      </w:r>
      <w:r w:rsidRPr="00852328">
        <w:t xml:space="preserve">, </w:t>
      </w:r>
      <w:r w:rsidR="00BA3E8D" w:rsidRPr="00852328">
        <w:t>budući</w:t>
      </w:r>
      <w:r w:rsidR="00047E04" w:rsidRPr="00852328">
        <w:t>m</w:t>
      </w:r>
      <w:r w:rsidR="00BA3E8D" w:rsidRPr="00852328">
        <w:t xml:space="preserve"> korisnici</w:t>
      </w:r>
      <w:r w:rsidR="00047E04" w:rsidRPr="00852328">
        <w:t>ma</w:t>
      </w:r>
      <w:r w:rsidR="00BA3E8D" w:rsidRPr="00852328">
        <w:t xml:space="preserve"> će </w:t>
      </w:r>
      <w:r w:rsidR="00047E04" w:rsidRPr="00852328">
        <w:t>isplata</w:t>
      </w:r>
      <w:r w:rsidR="00BA3E8D" w:rsidRPr="00852328">
        <w:t xml:space="preserve"> odobrenih sredstava </w:t>
      </w:r>
      <w:r w:rsidR="00047E04" w:rsidRPr="00852328">
        <w:t xml:space="preserve">biti izvršena </w:t>
      </w:r>
      <w:r w:rsidR="00F359C5" w:rsidRPr="00852328">
        <w:t xml:space="preserve">kroz </w:t>
      </w:r>
      <w:r w:rsidR="005779B8" w:rsidRPr="00852328">
        <w:t>plaćanja</w:t>
      </w:r>
      <w:r w:rsidR="00705B47" w:rsidRPr="00852328">
        <w:t xml:space="preserve"> u fazama, odnosno</w:t>
      </w:r>
      <w:r w:rsidR="005779B8" w:rsidRPr="00852328">
        <w:t xml:space="preserve"> po </w:t>
      </w:r>
      <w:r w:rsidR="003800FA" w:rsidRPr="00852328">
        <w:t xml:space="preserve">završetku </w:t>
      </w:r>
      <w:r w:rsidR="008E62B4" w:rsidRPr="00852328">
        <w:t>faza projekta</w:t>
      </w:r>
      <w:r w:rsidR="00047E04" w:rsidRPr="00852328">
        <w:t>.</w:t>
      </w:r>
    </w:p>
    <w:p w14:paraId="3E25C613" w14:textId="77777777" w:rsidR="00BA3E8D" w:rsidRPr="00852328" w:rsidRDefault="00BA3E8D" w:rsidP="00BA3E8D"/>
    <w:p w14:paraId="774A0A47" w14:textId="05F719F4" w:rsidR="00092FA5" w:rsidRPr="00852328" w:rsidRDefault="002B353B" w:rsidP="00BA3E8D">
      <w:r w:rsidRPr="00852328">
        <w:t>I</w:t>
      </w:r>
      <w:r w:rsidR="005B50C7" w:rsidRPr="00852328">
        <w:t>splate</w:t>
      </w:r>
      <w:r w:rsidRPr="00852328">
        <w:t xml:space="preserve"> </w:t>
      </w:r>
      <w:r w:rsidR="006879BE" w:rsidRPr="00852328">
        <w:t xml:space="preserve">UNDP sredstava </w:t>
      </w:r>
      <w:r w:rsidRPr="00852328">
        <w:t>će</w:t>
      </w:r>
      <w:r w:rsidR="005B50C7" w:rsidRPr="00852328">
        <w:t xml:space="preserve"> biti kao što slijedi:</w:t>
      </w:r>
    </w:p>
    <w:p w14:paraId="5B9E2173" w14:textId="298C5036" w:rsidR="005B50C7" w:rsidRPr="00852328" w:rsidRDefault="005B50C7" w:rsidP="005B50C7">
      <w:pPr>
        <w:pStyle w:val="ListParagraph"/>
        <w:numPr>
          <w:ilvl w:val="0"/>
          <w:numId w:val="32"/>
        </w:numPr>
      </w:pPr>
      <w:r w:rsidRPr="00852328">
        <w:t xml:space="preserve">Po završetku </w:t>
      </w:r>
      <w:r w:rsidR="00A94EF8" w:rsidRPr="00852328">
        <w:t>nabavke opreme/usluga</w:t>
      </w:r>
      <w:r w:rsidRPr="00852328">
        <w:t xml:space="preserve"> –</w:t>
      </w:r>
      <w:r w:rsidR="00CA3BB6" w:rsidRPr="00852328">
        <w:t xml:space="preserve"> do</w:t>
      </w:r>
      <w:r w:rsidRPr="00852328">
        <w:t xml:space="preserve"> </w:t>
      </w:r>
      <w:r w:rsidR="002B353B" w:rsidRPr="00852328">
        <w:t>30</w:t>
      </w:r>
      <w:r w:rsidRPr="00852328">
        <w:t>%</w:t>
      </w:r>
      <w:r w:rsidR="004C764A" w:rsidRPr="00852328">
        <w:t>;</w:t>
      </w:r>
    </w:p>
    <w:p w14:paraId="0A5E7D51" w14:textId="02C97A58" w:rsidR="005B50C7" w:rsidRPr="00852328" w:rsidRDefault="005B50C7" w:rsidP="005B50C7">
      <w:pPr>
        <w:pStyle w:val="ListParagraph"/>
        <w:numPr>
          <w:ilvl w:val="0"/>
          <w:numId w:val="32"/>
        </w:numPr>
      </w:pPr>
      <w:r w:rsidRPr="00852328">
        <w:t>Po završ</w:t>
      </w:r>
      <w:r w:rsidR="00A94EF8" w:rsidRPr="00852328">
        <w:t xml:space="preserve">etku gradnje/montaže </w:t>
      </w:r>
      <w:r w:rsidR="00764E32" w:rsidRPr="00852328">
        <w:t xml:space="preserve">u okviru projekta ili uspostave sistema – </w:t>
      </w:r>
      <w:r w:rsidR="00CA3BB6" w:rsidRPr="00852328">
        <w:t xml:space="preserve">do </w:t>
      </w:r>
      <w:r w:rsidR="00764E32" w:rsidRPr="00852328">
        <w:t>3</w:t>
      </w:r>
      <w:r w:rsidR="002B353B" w:rsidRPr="00852328">
        <w:t>0</w:t>
      </w:r>
      <w:r w:rsidR="00764E32" w:rsidRPr="00852328">
        <w:t>%</w:t>
      </w:r>
      <w:r w:rsidR="006879BE" w:rsidRPr="00852328">
        <w:t>;</w:t>
      </w:r>
    </w:p>
    <w:p w14:paraId="39DABA16" w14:textId="3AFB3D61" w:rsidR="00764E32" w:rsidRPr="00852328" w:rsidRDefault="00764E32" w:rsidP="005B50C7">
      <w:pPr>
        <w:pStyle w:val="ListParagraph"/>
        <w:numPr>
          <w:ilvl w:val="0"/>
          <w:numId w:val="32"/>
        </w:numPr>
      </w:pPr>
      <w:r w:rsidRPr="00852328">
        <w:t>Po dostavi finalnog izvještaja sa rezultatima projekta</w:t>
      </w:r>
      <w:r w:rsidR="00CD1576" w:rsidRPr="00852328">
        <w:t xml:space="preserve"> </w:t>
      </w:r>
      <w:r w:rsidR="006879BE" w:rsidRPr="00852328">
        <w:t>kao</w:t>
      </w:r>
      <w:r w:rsidR="003946F0" w:rsidRPr="00852328">
        <w:t xml:space="preserve"> </w:t>
      </w:r>
      <w:r w:rsidR="00CD1576" w:rsidRPr="00852328">
        <w:t>dokaza o ispunjenju svih ugovornih obaveza</w:t>
      </w:r>
      <w:r w:rsidRPr="00852328">
        <w:t xml:space="preserve"> </w:t>
      </w:r>
      <w:r w:rsidR="003D1338" w:rsidRPr="00852328">
        <w:t>–</w:t>
      </w:r>
      <w:r w:rsidRPr="00852328">
        <w:t xml:space="preserve"> </w:t>
      </w:r>
      <w:r w:rsidR="00CA3BB6" w:rsidRPr="00852328">
        <w:t xml:space="preserve">do </w:t>
      </w:r>
      <w:r w:rsidR="002B353B" w:rsidRPr="00852328">
        <w:t>40</w:t>
      </w:r>
      <w:r w:rsidR="003D1338" w:rsidRPr="00852328">
        <w:t>%</w:t>
      </w:r>
      <w:r w:rsidR="006879BE" w:rsidRPr="00852328">
        <w:t>.</w:t>
      </w:r>
    </w:p>
    <w:p w14:paraId="4CBFD255" w14:textId="77777777" w:rsidR="00852328" w:rsidRDefault="00852328" w:rsidP="00B640BC"/>
    <w:p w14:paraId="422E2811" w14:textId="6870D531" w:rsidR="00B640BC" w:rsidRDefault="00B640BC" w:rsidP="000E314A">
      <w:pPr>
        <w:pStyle w:val="Heading3"/>
      </w:pPr>
      <w:bookmarkStart w:id="17" w:name="_Toc101863258"/>
      <w:r>
        <w:t>2.</w:t>
      </w:r>
      <w:r w:rsidR="000E314A">
        <w:t>6</w:t>
      </w:r>
      <w:r>
        <w:t xml:space="preserve">. </w:t>
      </w:r>
      <w:r w:rsidR="00804A50">
        <w:t xml:space="preserve">OPĆI </w:t>
      </w:r>
      <w:r>
        <w:t xml:space="preserve">Kriteriji </w:t>
      </w:r>
      <w:r w:rsidR="00804A50">
        <w:t>PRIHVATLJIVOSTI</w:t>
      </w:r>
      <w:r>
        <w:t xml:space="preserve"> zaprimljenih prijava</w:t>
      </w:r>
      <w:bookmarkEnd w:id="17"/>
    </w:p>
    <w:p w14:paraId="7FC3FD39" w14:textId="77777777" w:rsidR="00B640BC" w:rsidRDefault="00B640BC" w:rsidP="00B640BC"/>
    <w:p w14:paraId="1CD666E0" w14:textId="3CBF0AC3" w:rsidR="00B640BC" w:rsidRDefault="00B640BC" w:rsidP="00B640BC">
      <w:r>
        <w:t xml:space="preserve">Zaprimljene prijave za </w:t>
      </w:r>
      <w:r w:rsidR="000E314A">
        <w:t>tehničku i finansijsku</w:t>
      </w:r>
      <w:r>
        <w:t xml:space="preserve"> podršk</w:t>
      </w:r>
      <w:r w:rsidR="000E314A">
        <w:t>u</w:t>
      </w:r>
      <w:r>
        <w:t xml:space="preserve"> za </w:t>
      </w:r>
      <w:r w:rsidR="000E314A">
        <w:t>dekarbonizaciju MSP-a</w:t>
      </w:r>
      <w:r>
        <w:t xml:space="preserve"> će se ocjenjivati na osnovu niže opisanih općih i </w:t>
      </w:r>
      <w:r w:rsidR="00E8270B">
        <w:t>posebnih</w:t>
      </w:r>
      <w:r>
        <w:t xml:space="preserve"> kriterija prihvatljivosti potencijalnih korisnika (podnosilaca prijave).</w:t>
      </w:r>
      <w:r w:rsidR="00D83D3D">
        <w:t xml:space="preserve"> </w:t>
      </w:r>
      <w:r w:rsidR="00E8270B">
        <w:t>Posebni</w:t>
      </w:r>
      <w:r w:rsidR="00D83D3D">
        <w:t xml:space="preserve"> kriteriji su dati u </w:t>
      </w:r>
      <w:r w:rsidR="00725240">
        <w:t xml:space="preserve">poglavlju 4. </w:t>
      </w:r>
      <w:r w:rsidR="00804A50">
        <w:t>Bodovanje i odabir korisnika.</w:t>
      </w:r>
    </w:p>
    <w:p w14:paraId="683559E4" w14:textId="77777777" w:rsidR="00B640BC" w:rsidRDefault="00B640BC" w:rsidP="00B640BC"/>
    <w:p w14:paraId="61C67AB5" w14:textId="1CFC4912" w:rsidR="00B640BC" w:rsidRDefault="00B640BC" w:rsidP="00B640BC">
      <w:r>
        <w:t xml:space="preserve">Ispunjenje općih kriterija je obavezno (eliminatorno), dok se na osnovu </w:t>
      </w:r>
      <w:r w:rsidR="00E608C7">
        <w:t>posebnih</w:t>
      </w:r>
      <w:r>
        <w:t xml:space="preserve"> kriterija vrši bodovanje i rangiranje prijava koje se u ovisnosti o osvojenom broju bodova (ukoliko su zadovoljili prag prolaza) predlažu za </w:t>
      </w:r>
      <w:r w:rsidR="00C7537B">
        <w:t>selekciju.</w:t>
      </w:r>
    </w:p>
    <w:p w14:paraId="2139CE0E" w14:textId="77777777" w:rsidR="00B640BC" w:rsidRDefault="00B640BC" w:rsidP="00B640BC"/>
    <w:p w14:paraId="41A2BE10" w14:textId="003F5873" w:rsidR="00B640BC" w:rsidRDefault="00B640BC" w:rsidP="00B640BC">
      <w:r>
        <w:t>Podnosioci prijave moraju ispuniti slijedeće opće kriterije:</w:t>
      </w:r>
    </w:p>
    <w:p w14:paraId="1B623086" w14:textId="77777777" w:rsidR="00B640BC" w:rsidRDefault="00B640BC" w:rsidP="00B640BC"/>
    <w:p w14:paraId="20EC4DD0" w14:textId="42DC02B9" w:rsidR="00B640BC" w:rsidRDefault="00B640BC" w:rsidP="00BB4BF1">
      <w:pPr>
        <w:pStyle w:val="ListParagraph"/>
        <w:numPr>
          <w:ilvl w:val="0"/>
          <w:numId w:val="26"/>
        </w:numPr>
      </w:pPr>
      <w:r>
        <w:t>podnosilac prijave je dostavio potpuni prijavni paket u elektronskom formatu;</w:t>
      </w:r>
    </w:p>
    <w:p w14:paraId="2471E2D4" w14:textId="5DC07129" w:rsidR="00B640BC" w:rsidRDefault="00B640BC" w:rsidP="00BB4BF1">
      <w:pPr>
        <w:pStyle w:val="ListParagraph"/>
        <w:numPr>
          <w:ilvl w:val="0"/>
          <w:numId w:val="26"/>
        </w:numPr>
      </w:pPr>
      <w:r>
        <w:t xml:space="preserve">podnosilac prijave je registrovan u jedinici lokalne samouprave ili sudu, u zavisnosti od organizacionog oblika; </w:t>
      </w:r>
    </w:p>
    <w:p w14:paraId="4017B6AF" w14:textId="1557A1D6" w:rsidR="00B640BC" w:rsidRDefault="00B640BC" w:rsidP="00BB4BF1">
      <w:pPr>
        <w:pStyle w:val="ListParagraph"/>
        <w:numPr>
          <w:ilvl w:val="0"/>
          <w:numId w:val="26"/>
        </w:numPr>
      </w:pPr>
      <w:r>
        <w:t>podnosilac prijave ima sjedište na teritoriji BiH;</w:t>
      </w:r>
    </w:p>
    <w:p w14:paraId="68C81EFB" w14:textId="7F112D7B" w:rsidR="00B640BC" w:rsidRDefault="00B640BC" w:rsidP="00BB4BF1">
      <w:pPr>
        <w:pStyle w:val="ListParagraph"/>
        <w:numPr>
          <w:ilvl w:val="0"/>
          <w:numId w:val="26"/>
        </w:numPr>
      </w:pPr>
      <w:r>
        <w:t>osoba koja podnosi zahtjev u ime podnosioca prijave mora biti isključivo vlasnik ili odgovorno lice podnosioca prijave;</w:t>
      </w:r>
    </w:p>
    <w:p w14:paraId="605960FE" w14:textId="4B8C76BE" w:rsidR="00B640BC" w:rsidRDefault="00B640BC" w:rsidP="00BB4BF1">
      <w:pPr>
        <w:pStyle w:val="ListParagraph"/>
        <w:numPr>
          <w:ilvl w:val="0"/>
          <w:numId w:val="26"/>
        </w:numPr>
      </w:pPr>
      <w:r>
        <w:lastRenderedPageBreak/>
        <w:t>planirana investicija će se realizovati na teritoriji BiH;</w:t>
      </w:r>
    </w:p>
    <w:p w14:paraId="6DA75599" w14:textId="5571A55C" w:rsidR="00B640BC" w:rsidRDefault="00B640BC" w:rsidP="00BB4BF1">
      <w:pPr>
        <w:pStyle w:val="ListParagraph"/>
        <w:numPr>
          <w:ilvl w:val="0"/>
          <w:numId w:val="26"/>
        </w:numPr>
      </w:pPr>
      <w:r>
        <w:t>svi postojeći objekti</w:t>
      </w:r>
      <w:r w:rsidR="000F3977">
        <w:t xml:space="preserve"> podnosioca prijave</w:t>
      </w:r>
      <w:r>
        <w:t xml:space="preserve"> u kojima se obavlja proizvodni proces moraju imati važeću upotrebnu </w:t>
      </w:r>
      <w:r w:rsidR="000534D2">
        <w:t>i okolinsku</w:t>
      </w:r>
      <w:r>
        <w:t xml:space="preserve"> dozvolu/e; </w:t>
      </w:r>
    </w:p>
    <w:p w14:paraId="583875F9" w14:textId="79DCF179" w:rsidR="00B640BC" w:rsidRDefault="00B640BC" w:rsidP="00BB4BF1">
      <w:pPr>
        <w:pStyle w:val="ListParagraph"/>
        <w:numPr>
          <w:ilvl w:val="0"/>
          <w:numId w:val="26"/>
        </w:numPr>
      </w:pPr>
      <w:r>
        <w:t xml:space="preserve">podnosilac prijave je registrovan minimalno dvije godine prije objave ovog Javnog poziva i aktivno se bavi </w:t>
      </w:r>
      <w:r w:rsidR="00BF3873">
        <w:t>djelatnostima</w:t>
      </w:r>
      <w:r>
        <w:t xml:space="preserve"> koj</w:t>
      </w:r>
      <w:r w:rsidR="00BF3873">
        <w:t>e</w:t>
      </w:r>
      <w:r>
        <w:t xml:space="preserve"> su predmet prijave više od jedne godine; </w:t>
      </w:r>
    </w:p>
    <w:p w14:paraId="2BCC7996" w14:textId="22C99484" w:rsidR="00B640BC" w:rsidRDefault="00B640BC" w:rsidP="00BB4BF1">
      <w:pPr>
        <w:pStyle w:val="ListParagraph"/>
        <w:numPr>
          <w:ilvl w:val="0"/>
          <w:numId w:val="26"/>
        </w:numPr>
      </w:pPr>
      <w:r>
        <w:t xml:space="preserve">podnosilac prijave je obavezan </w:t>
      </w:r>
      <w:r w:rsidR="00DB33B4">
        <w:t>zadržati trenutna</w:t>
      </w:r>
      <w:r>
        <w:t xml:space="preserve"> radna mjesta </w:t>
      </w:r>
      <w:r w:rsidR="006879BE">
        <w:t xml:space="preserve">u trenutku dostave finalnog izvještaja o </w:t>
      </w:r>
      <w:r w:rsidR="00DB33B4">
        <w:t xml:space="preserve"> implementacij</w:t>
      </w:r>
      <w:r w:rsidR="006879BE">
        <w:t>i</w:t>
      </w:r>
      <w:r w:rsidR="00DB33B4">
        <w:t xml:space="preserve"> investicije;</w:t>
      </w:r>
    </w:p>
    <w:p w14:paraId="5E613207" w14:textId="78137CA6" w:rsidR="00B640BC" w:rsidRDefault="00B640BC" w:rsidP="00BB4BF1">
      <w:pPr>
        <w:pStyle w:val="ListParagraph"/>
        <w:numPr>
          <w:ilvl w:val="0"/>
          <w:numId w:val="26"/>
        </w:numPr>
      </w:pPr>
      <w:r>
        <w:t xml:space="preserve">podnosilac prijave će osigurati finansijska sredstva za sufinansiranje projekta u minimalnom iznosu od </w:t>
      </w:r>
      <w:r w:rsidR="000B267A">
        <w:t>50</w:t>
      </w:r>
      <w:r>
        <w:t>% od ukupnog iznosa troškova neophodnih za realizaciju investicije;</w:t>
      </w:r>
    </w:p>
    <w:p w14:paraId="3DDBD183" w14:textId="47D85790" w:rsidR="00B640BC" w:rsidRDefault="00B640BC" w:rsidP="00BB4BF1">
      <w:pPr>
        <w:pStyle w:val="ListParagraph"/>
        <w:numPr>
          <w:ilvl w:val="0"/>
          <w:numId w:val="26"/>
        </w:numPr>
      </w:pPr>
      <w:r>
        <w:t xml:space="preserve">podnosilac prijave je ostvario pozitivan poslovni rezultat </w:t>
      </w:r>
      <w:r w:rsidR="0097750D" w:rsidRPr="0097750D">
        <w:t xml:space="preserve">u 2021. i 2020. </w:t>
      </w:r>
      <w:r w:rsidR="006879BE">
        <w:t>g</w:t>
      </w:r>
      <w:r w:rsidR="0097750D" w:rsidRPr="0097750D">
        <w:t>odini</w:t>
      </w:r>
      <w:r w:rsidR="006879BE">
        <w:t>;</w:t>
      </w:r>
    </w:p>
    <w:p w14:paraId="3501594B" w14:textId="72A167BB" w:rsidR="00B640BC" w:rsidRDefault="00B640BC" w:rsidP="00BB4BF1">
      <w:pPr>
        <w:pStyle w:val="ListParagraph"/>
        <w:numPr>
          <w:ilvl w:val="0"/>
          <w:numId w:val="26"/>
        </w:numPr>
      </w:pPr>
      <w:r>
        <w:t>podnosilac prijave nema blokiran nijedan bankovni račun u trenutku podnošenja prijave na ovaj javni poziv;</w:t>
      </w:r>
    </w:p>
    <w:p w14:paraId="0FCB6FC3" w14:textId="1454BEF2" w:rsidR="00B640BC" w:rsidRDefault="00B640BC" w:rsidP="00BB4BF1">
      <w:pPr>
        <w:pStyle w:val="ListParagraph"/>
        <w:numPr>
          <w:ilvl w:val="0"/>
          <w:numId w:val="26"/>
        </w:numPr>
      </w:pPr>
      <w:r>
        <w:t>podnosilac prijave nije imao, odnosno nema blokiran račun duže od 30 dana u posljednjih 12 mjeseci prije objave ovog Javnog poziva;</w:t>
      </w:r>
    </w:p>
    <w:p w14:paraId="0A8B3355" w14:textId="7D6FE57A" w:rsidR="00B640BC" w:rsidRDefault="00B640BC" w:rsidP="00BB4BF1">
      <w:pPr>
        <w:pStyle w:val="ListParagraph"/>
        <w:numPr>
          <w:ilvl w:val="0"/>
          <w:numId w:val="26"/>
        </w:numPr>
      </w:pPr>
      <w:r>
        <w:t>podnosilac prijave nema dospjelih a neizmirenih obaveza po osnovu poreza (direktni i indirektni porezi) i drugih davanja, uključujući i one prema uposlenicima, poreza na dobit i ostalih dospjelih a neizmirenih obaveza;</w:t>
      </w:r>
    </w:p>
    <w:p w14:paraId="5154E1F7" w14:textId="4BB5ADA2" w:rsidR="00B640BC" w:rsidRDefault="00B640BC" w:rsidP="00BB4BF1">
      <w:pPr>
        <w:pStyle w:val="ListParagraph"/>
        <w:numPr>
          <w:ilvl w:val="0"/>
          <w:numId w:val="26"/>
        </w:numPr>
      </w:pPr>
      <w:r>
        <w:t>podnosilac prijave nije u postupku predstečajne nagodbe ili likvidacije;</w:t>
      </w:r>
    </w:p>
    <w:p w14:paraId="4895FBCA" w14:textId="196A2840" w:rsidR="00B640BC" w:rsidRDefault="00B640BC" w:rsidP="0097750D">
      <w:pPr>
        <w:pStyle w:val="ListParagraph"/>
        <w:numPr>
          <w:ilvl w:val="0"/>
          <w:numId w:val="26"/>
        </w:numPr>
      </w:pPr>
      <w:r>
        <w:t>vlasnik i/ili odgovorno lice podnosioca prijave nije osuđivan za kazneno djelo vezano za svoje poslovanje na temelju pravosnažne presude</w:t>
      </w:r>
      <w:r w:rsidR="0097750D">
        <w:t>.</w:t>
      </w:r>
    </w:p>
    <w:p w14:paraId="244E845F" w14:textId="77777777" w:rsidR="00B640BC" w:rsidRDefault="00B640BC" w:rsidP="00B640BC">
      <w:pPr>
        <w:rPr>
          <w:b/>
          <w:bCs/>
        </w:rPr>
      </w:pPr>
    </w:p>
    <w:p w14:paraId="11C9A6A2" w14:textId="77777777" w:rsidR="009B70F7" w:rsidRDefault="005C218F" w:rsidP="005C218F">
      <w:pPr>
        <w:pStyle w:val="Heading2"/>
        <w:numPr>
          <w:ilvl w:val="0"/>
          <w:numId w:val="19"/>
        </w:numPr>
        <w:shd w:val="clear" w:color="auto" w:fill="00B050"/>
      </w:pPr>
      <w:bookmarkStart w:id="18" w:name="_Toc101863259"/>
      <w:r w:rsidRPr="005C218F">
        <w:t>NAČIN PODNOŠENJA PRIJAVA I NJIHOVO OCJENJIVANJE</w:t>
      </w:r>
      <w:bookmarkEnd w:id="18"/>
    </w:p>
    <w:p w14:paraId="26961451" w14:textId="77777777" w:rsidR="005C218F" w:rsidRDefault="005C218F" w:rsidP="005C218F"/>
    <w:p w14:paraId="04648E64" w14:textId="2233B406" w:rsidR="00626DDC" w:rsidRDefault="00626DDC" w:rsidP="00626DDC">
      <w:r>
        <w:t xml:space="preserve">Prijave za podršku trebaju biti dostavljene u formi koju propisuje ovaj poziv, uključujući sve tražene priloge i dokumentaciju. Prijave se podnose na jednom od službenih jezika </w:t>
      </w:r>
      <w:r w:rsidR="00852328">
        <w:t>BiH</w:t>
      </w:r>
      <w:r>
        <w:t>. Rukom pisane i nepotpune prijave se neće uzeti u razmatranje.</w:t>
      </w:r>
    </w:p>
    <w:p w14:paraId="20B73BB1" w14:textId="77777777" w:rsidR="00626DDC" w:rsidRDefault="00626DDC" w:rsidP="00626DDC"/>
    <w:p w14:paraId="3079B2F8" w14:textId="77777777" w:rsidR="00626DDC" w:rsidRDefault="00626DDC" w:rsidP="00BB1EB7">
      <w:pPr>
        <w:pStyle w:val="Heading3"/>
      </w:pPr>
      <w:bookmarkStart w:id="19" w:name="_Toc101863260"/>
      <w:r>
        <w:t>3.1. Potrebna dokumentacija</w:t>
      </w:r>
      <w:bookmarkEnd w:id="19"/>
    </w:p>
    <w:p w14:paraId="47D39A60" w14:textId="77777777" w:rsidR="00626DDC" w:rsidRDefault="00626DDC" w:rsidP="00626DDC"/>
    <w:p w14:paraId="1BD63D41" w14:textId="37B613C8" w:rsidR="00626DDC" w:rsidRDefault="00626DDC" w:rsidP="00626DDC">
      <w:r>
        <w:t xml:space="preserve">Obavezna dokumentacija koju trebaju dostaviti podnosioci prijava je: </w:t>
      </w:r>
    </w:p>
    <w:p w14:paraId="04F89B11" w14:textId="2315B63C" w:rsidR="00626DDC" w:rsidRDefault="00626DDC" w:rsidP="00BB1EB7">
      <w:pPr>
        <w:pStyle w:val="ListParagraph"/>
        <w:numPr>
          <w:ilvl w:val="0"/>
          <w:numId w:val="28"/>
        </w:numPr>
      </w:pPr>
      <w:r>
        <w:t>Ispravno popunjen obrazac prijave (Prilog 1) – Potpisana verzija u PDF formatu i verzija u word formatu;</w:t>
      </w:r>
    </w:p>
    <w:p w14:paraId="4A84E483" w14:textId="13567360" w:rsidR="00626DDC" w:rsidRDefault="00626DDC" w:rsidP="00BB1EB7">
      <w:pPr>
        <w:pStyle w:val="ListParagraph"/>
        <w:numPr>
          <w:ilvl w:val="0"/>
          <w:numId w:val="28"/>
        </w:numPr>
      </w:pPr>
      <w:r>
        <w:t xml:space="preserve">Pismo namjere sa </w:t>
      </w:r>
      <w:r w:rsidR="002A519F">
        <w:t>maksimalnim dostupnim i planiranim procentualnim</w:t>
      </w:r>
      <w:r>
        <w:t xml:space="preserve"> iznosom sufinansiranja (Prilog </w:t>
      </w:r>
      <w:r w:rsidR="00BB1EB7">
        <w:t>2</w:t>
      </w:r>
      <w:r>
        <w:t>) – Potpisana verzija u PDF formatu;</w:t>
      </w:r>
    </w:p>
    <w:p w14:paraId="673F48AF" w14:textId="7694D302" w:rsidR="00626DDC" w:rsidRDefault="00626DDC" w:rsidP="00BB1EB7">
      <w:pPr>
        <w:pStyle w:val="ListParagraph"/>
        <w:numPr>
          <w:ilvl w:val="0"/>
          <w:numId w:val="28"/>
        </w:numPr>
      </w:pPr>
      <w:r>
        <w:t xml:space="preserve">Lista za provjeru dostavljene dokumentacije i instrukcija za imenovanje dokumenata (Prilog </w:t>
      </w:r>
      <w:r w:rsidR="00BB1EB7">
        <w:t>3</w:t>
      </w:r>
      <w:r>
        <w:t>);</w:t>
      </w:r>
    </w:p>
    <w:p w14:paraId="487EE615" w14:textId="4C8B7972" w:rsidR="00626DDC" w:rsidRDefault="00626DDC" w:rsidP="00BB1EB7">
      <w:pPr>
        <w:pStyle w:val="ListParagraph"/>
        <w:numPr>
          <w:ilvl w:val="0"/>
          <w:numId w:val="28"/>
        </w:numPr>
      </w:pPr>
      <w:r>
        <w:t xml:space="preserve">Potpisana izjava da podnosilac prijave posluje u skladu sa UN globalnim principima (Prilog </w:t>
      </w:r>
      <w:r w:rsidR="00BB1EB7">
        <w:t>4</w:t>
      </w:r>
      <w:r>
        <w:t>);</w:t>
      </w:r>
    </w:p>
    <w:p w14:paraId="474D8680" w14:textId="540671C4" w:rsidR="00626DDC" w:rsidRDefault="00626DDC" w:rsidP="00BB1EB7">
      <w:pPr>
        <w:pStyle w:val="ListParagraph"/>
        <w:numPr>
          <w:ilvl w:val="0"/>
          <w:numId w:val="28"/>
        </w:numPr>
      </w:pPr>
      <w:r>
        <w:t>Registracija preduzeća sa jasno iskazanom trenutnom vlasničkom strukturom (prva i posljednja registracija) (skenirani original);</w:t>
      </w:r>
    </w:p>
    <w:p w14:paraId="6B90388E" w14:textId="4C409ACD" w:rsidR="00626DDC" w:rsidRDefault="00626DDC" w:rsidP="00735387">
      <w:pPr>
        <w:pStyle w:val="ListParagraph"/>
        <w:numPr>
          <w:ilvl w:val="0"/>
          <w:numId w:val="28"/>
        </w:numPr>
      </w:pPr>
      <w:r>
        <w:t>Lična karta odgovornog lica/vlasnika (skenirani original);</w:t>
      </w:r>
    </w:p>
    <w:p w14:paraId="23348FD4" w14:textId="645D2DB1" w:rsidR="00626DDC" w:rsidRDefault="00626DDC" w:rsidP="00BB1EB7">
      <w:pPr>
        <w:pStyle w:val="ListParagraph"/>
        <w:numPr>
          <w:ilvl w:val="0"/>
          <w:numId w:val="28"/>
        </w:numPr>
      </w:pPr>
      <w:r>
        <w:t>Važeća upotrebna</w:t>
      </w:r>
      <w:r w:rsidR="00F344D7">
        <w:t xml:space="preserve"> i okolinska</w:t>
      </w:r>
      <w:r>
        <w:t xml:space="preserve"> dozvola za sve objekte koje podnosioc prijave koristi, a u kojima se odvija proizvodni proces. Navedeno je dokaz da se proizvodnja/prerada odvija u objektima koji ispunjavaju minimalne tehničke uslove za bavljenje proizvodnjom i preradom u sektoru u kojem se realizuje investicija</w:t>
      </w:r>
      <w:r w:rsidR="00BA3CC4">
        <w:t xml:space="preserve"> </w:t>
      </w:r>
      <w:r>
        <w:t xml:space="preserve">(skenirani original); </w:t>
      </w:r>
    </w:p>
    <w:p w14:paraId="1D054E35" w14:textId="69AEC38B" w:rsidR="00F41D49" w:rsidRDefault="00FE6584" w:rsidP="00BB1EB7">
      <w:pPr>
        <w:pStyle w:val="ListParagraph"/>
        <w:numPr>
          <w:ilvl w:val="0"/>
          <w:numId w:val="28"/>
        </w:numPr>
      </w:pPr>
      <w:r>
        <w:t>Računi za električnu i toplotnu energije za posljedenje tri godine (2019., 2020. i 2021. godinu)</w:t>
      </w:r>
      <w:r w:rsidRPr="00FE6584">
        <w:t xml:space="preserve"> </w:t>
      </w:r>
      <w:r>
        <w:t>(skenirane kopije);</w:t>
      </w:r>
    </w:p>
    <w:p w14:paraId="61880534" w14:textId="164746A5" w:rsidR="00626DDC" w:rsidRDefault="00626DDC" w:rsidP="00BB1EB7">
      <w:pPr>
        <w:pStyle w:val="ListParagraph"/>
        <w:numPr>
          <w:ilvl w:val="0"/>
          <w:numId w:val="28"/>
        </w:numPr>
      </w:pPr>
      <w:r>
        <w:t xml:space="preserve">Finansijski izvještaji za posljednje </w:t>
      </w:r>
      <w:r w:rsidR="00BA3CC4">
        <w:t>tri</w:t>
      </w:r>
      <w:r>
        <w:t xml:space="preserve"> godine (20</w:t>
      </w:r>
      <w:r w:rsidR="00BA3CC4">
        <w:t>19</w:t>
      </w:r>
      <w:r>
        <w:t>.</w:t>
      </w:r>
      <w:r w:rsidR="00BA3CC4">
        <w:t xml:space="preserve">, </w:t>
      </w:r>
      <w:r>
        <w:t xml:space="preserve">2020. </w:t>
      </w:r>
      <w:r w:rsidR="00BA3CC4">
        <w:t xml:space="preserve">i 2021. </w:t>
      </w:r>
      <w:r>
        <w:t>godinu), potpisani i ovjereni od strane ovlaštenog računovođe. Izvještaji trebaju da uključuju bilans uspjeha</w:t>
      </w:r>
      <w:r w:rsidR="008933D6">
        <w:t xml:space="preserve"> i</w:t>
      </w:r>
      <w:r>
        <w:t xml:space="preserve"> bilans stanja (skenirani original); </w:t>
      </w:r>
    </w:p>
    <w:p w14:paraId="40B907DA" w14:textId="71599ECA" w:rsidR="00626DDC" w:rsidRDefault="00626DDC" w:rsidP="00BB1EB7">
      <w:pPr>
        <w:pStyle w:val="ListParagraph"/>
        <w:numPr>
          <w:ilvl w:val="0"/>
          <w:numId w:val="28"/>
        </w:numPr>
      </w:pPr>
      <w:r>
        <w:t>Potvrda svih komercijalnih banaka u kojima podnosilac prijave ima otvoren račun da bankovni računi za poslovanje preduzeća nisu blokirani</w:t>
      </w:r>
      <w:r w:rsidR="003F699B">
        <w:t>,</w:t>
      </w:r>
      <w:r>
        <w:t xml:space="preserve"> ne stariji od dana objave ovog javnog poziva i da bankovni računi podnosioca prijave nisu bili blokirani više od </w:t>
      </w:r>
      <w:r w:rsidR="002B353B">
        <w:t>3</w:t>
      </w:r>
      <w:r>
        <w:t xml:space="preserve">0 dana u posljednih 12 mjeseci prije objave ovog javnog poziva; (skenirani original) </w:t>
      </w:r>
    </w:p>
    <w:p w14:paraId="5DD8BCB2" w14:textId="233BB5AD" w:rsidR="00626DDC" w:rsidRDefault="00626DDC" w:rsidP="00BB1EB7">
      <w:pPr>
        <w:pStyle w:val="ListParagraph"/>
        <w:numPr>
          <w:ilvl w:val="0"/>
          <w:numId w:val="28"/>
        </w:numPr>
      </w:pPr>
      <w:r>
        <w:t>Lista osiguranih lica za obveznika ili poresko uvjerenje o zaposlenim sa tačnim imenima i prezimenima i datumom početka osiguranja za svakog uposlenog</w:t>
      </w:r>
      <w:r w:rsidR="009C5A03">
        <w:t>,</w:t>
      </w:r>
      <w:r>
        <w:t xml:space="preserve"> izdato od nadležne Poreske uprave ne starije od </w:t>
      </w:r>
      <w:r w:rsidR="00993577">
        <w:t>6</w:t>
      </w:r>
      <w:r>
        <w:t xml:space="preserve">0 </w:t>
      </w:r>
      <w:r>
        <w:lastRenderedPageBreak/>
        <w:t>dana od dana objave ovog javnog poziva (skenirani original</w:t>
      </w:r>
      <w:r w:rsidR="009C5A03">
        <w:t>i</w:t>
      </w:r>
      <w:r>
        <w:t>);</w:t>
      </w:r>
    </w:p>
    <w:p w14:paraId="23D032C2" w14:textId="5698C11E" w:rsidR="00626DDC" w:rsidRDefault="00626DDC" w:rsidP="00BB1EB7">
      <w:pPr>
        <w:pStyle w:val="ListParagraph"/>
        <w:numPr>
          <w:ilvl w:val="0"/>
          <w:numId w:val="28"/>
        </w:numPr>
      </w:pPr>
      <w:r>
        <w:t xml:space="preserve">Poreska uvjerenja o izmirenim poreskim obavezama (direktni i indirektni porezi) ne starija od </w:t>
      </w:r>
      <w:r w:rsidR="00993577">
        <w:t>6</w:t>
      </w:r>
      <w:r>
        <w:t xml:space="preserve">0 dana od dana objave ovog javnog poziva. Ukoliko podnosilac prijave nije u PDV sistemu, obavezan je dostaviti potvrdu od nadležne uprave za indirektno oporezivanje da nije upisan u Jedinstveni registar obveznika indirektnih poreza. Potvrda ne može biti starija od </w:t>
      </w:r>
      <w:r w:rsidR="00993577">
        <w:t>6</w:t>
      </w:r>
      <w:r>
        <w:t xml:space="preserve">0 dana od dana objave ovog javnog poziva – (skenirani original ili ovjerene kopije); </w:t>
      </w:r>
    </w:p>
    <w:p w14:paraId="601C92BD" w14:textId="65D748FC" w:rsidR="00626DDC" w:rsidRDefault="00626DDC" w:rsidP="00BB1EB7">
      <w:pPr>
        <w:pStyle w:val="ListParagraph"/>
        <w:numPr>
          <w:ilvl w:val="0"/>
          <w:numId w:val="28"/>
        </w:numPr>
      </w:pPr>
      <w:r>
        <w:t xml:space="preserve">Potpisana izjava vlasnika/odgovornog lica da preduzeće nije u postupku predstečajne nagodbe ili likvidacije ; (skenirani original); </w:t>
      </w:r>
    </w:p>
    <w:p w14:paraId="43365931" w14:textId="6065368F" w:rsidR="00626DDC" w:rsidRDefault="00277CD5" w:rsidP="00BB1EB7">
      <w:pPr>
        <w:pStyle w:val="ListParagraph"/>
        <w:numPr>
          <w:ilvl w:val="0"/>
          <w:numId w:val="28"/>
        </w:numPr>
      </w:pPr>
      <w:r w:rsidRPr="00277CD5">
        <w:t>Uvjerenj</w:t>
      </w:r>
      <w:r>
        <w:t>e</w:t>
      </w:r>
      <w:r w:rsidRPr="00277CD5">
        <w:t xml:space="preserve"> o nevođenju krivičnog postupka</w:t>
      </w:r>
      <w:r>
        <w:t xml:space="preserve"> za podnosioca prijave od strane nadležnog organa ne starije od 60 dana</w:t>
      </w:r>
      <w:r w:rsidRPr="00277CD5">
        <w:t xml:space="preserve"> </w:t>
      </w:r>
      <w:r w:rsidR="00626DDC">
        <w:t>(skenirani original);</w:t>
      </w:r>
    </w:p>
    <w:p w14:paraId="3C7B5AC0" w14:textId="25B7E20C" w:rsidR="00626DDC" w:rsidRDefault="00626DDC" w:rsidP="00BB1EB7">
      <w:pPr>
        <w:pStyle w:val="ListParagraph"/>
        <w:numPr>
          <w:ilvl w:val="0"/>
          <w:numId w:val="28"/>
        </w:numPr>
      </w:pPr>
      <w:r>
        <w:t>Izjava o povezanim licima</w:t>
      </w:r>
      <w:r w:rsidR="00343BA0">
        <w:t xml:space="preserve"> (Prilog 5)</w:t>
      </w:r>
      <w:r>
        <w:t>.</w:t>
      </w:r>
    </w:p>
    <w:p w14:paraId="1A67B2B7" w14:textId="3C68FF51" w:rsidR="000B68EE" w:rsidRDefault="000B68EE" w:rsidP="00BB1EB7">
      <w:pPr>
        <w:pStyle w:val="ListParagraph"/>
        <w:numPr>
          <w:ilvl w:val="0"/>
          <w:numId w:val="28"/>
        </w:numPr>
      </w:pPr>
      <w:r>
        <w:t>Ugovori sa malim i srednjim preduzećima za isporuku električne ili toplotne energije</w:t>
      </w:r>
      <w:r w:rsidR="002A79FE">
        <w:t xml:space="preserve"> (skenirani orginali)</w:t>
      </w:r>
      <w:r>
        <w:t xml:space="preserve"> </w:t>
      </w:r>
      <w:r w:rsidRPr="000B68EE">
        <w:rPr>
          <w:b/>
          <w:bCs/>
        </w:rPr>
        <w:t>– vrijedi samo za treći tip prihvatljivih podnosioca prijave.</w:t>
      </w:r>
    </w:p>
    <w:p w14:paraId="00B7C973" w14:textId="77777777" w:rsidR="000B68EE" w:rsidRDefault="000B68EE" w:rsidP="00626DDC"/>
    <w:p w14:paraId="4765B28B" w14:textId="4DB70140" w:rsidR="00626DDC" w:rsidRDefault="00626DDC" w:rsidP="00626DDC">
      <w:r>
        <w:t>Dodatna dokumentacij</w:t>
      </w:r>
      <w:r w:rsidR="00CD09C3">
        <w:t xml:space="preserve">a: </w:t>
      </w:r>
      <w:r>
        <w:t xml:space="preserve">Dostavlja podnosilac </w:t>
      </w:r>
      <w:r w:rsidR="00ED7DA5">
        <w:t>ako</w:t>
      </w:r>
      <w:r>
        <w:t xml:space="preserve"> je relevantno</w:t>
      </w:r>
      <w:r w:rsidR="00CD09C3">
        <w:t xml:space="preserve"> (</w:t>
      </w:r>
      <w:r w:rsidR="00B177E6">
        <w:t>d</w:t>
      </w:r>
      <w:r>
        <w:t>obrovoljni certifikati i standardi</w:t>
      </w:r>
      <w:r w:rsidR="00ED7DA5">
        <w:t>)</w:t>
      </w:r>
      <w:r w:rsidR="00B177E6">
        <w:t xml:space="preserve"> </w:t>
      </w:r>
      <w:r>
        <w:t>– skenirana kopija</w:t>
      </w:r>
      <w:r w:rsidR="00B177E6">
        <w:t>.</w:t>
      </w:r>
    </w:p>
    <w:p w14:paraId="4E52B5A0" w14:textId="77777777" w:rsidR="002A519F" w:rsidRDefault="002A519F" w:rsidP="00626DDC"/>
    <w:p w14:paraId="237F57AA" w14:textId="20E77236" w:rsidR="00626DDC" w:rsidRDefault="00EA03C0" w:rsidP="00EA03C0">
      <w:pPr>
        <w:pStyle w:val="Heading3"/>
      </w:pPr>
      <w:bookmarkStart w:id="20" w:name="_Toc101863261"/>
      <w:r>
        <w:t xml:space="preserve">3.2. </w:t>
      </w:r>
      <w:r w:rsidR="00626DDC">
        <w:t>Način dostave prijave</w:t>
      </w:r>
      <w:bookmarkEnd w:id="20"/>
    </w:p>
    <w:p w14:paraId="6752CE13" w14:textId="77777777" w:rsidR="00626DDC" w:rsidRDefault="00626DDC" w:rsidP="00626DDC"/>
    <w:p w14:paraId="6EB8AD61" w14:textId="640FAB78" w:rsidR="00626DDC" w:rsidRDefault="00626DDC" w:rsidP="00626DDC">
      <w:r>
        <w:t xml:space="preserve">Svi zainteresovani podnosioci prijava se savjetuju da pripreme svu potrebnu dokumentaciju u elektronskoj formi, u skladu sa ovim </w:t>
      </w:r>
      <w:r w:rsidR="00EA03C0">
        <w:t>javnim pozivom</w:t>
      </w:r>
      <w:r>
        <w:t xml:space="preserve">, </w:t>
      </w:r>
      <w:r w:rsidR="00EA03C0">
        <w:t>te da iste dostav</w:t>
      </w:r>
      <w:r w:rsidR="00852328">
        <w:t>e</w:t>
      </w:r>
      <w:r w:rsidR="00EA03C0">
        <w:t xml:space="preserve"> </w:t>
      </w:r>
      <w:r w:rsidR="00227606">
        <w:t xml:space="preserve">na </w:t>
      </w:r>
      <w:hyperlink r:id="rId22" w:history="1">
        <w:r w:rsidR="007F4B8F" w:rsidRPr="000B06E6">
          <w:rPr>
            <w:rStyle w:val="Hyperlink"/>
          </w:rPr>
          <w:t>registry.ba@undp.org</w:t>
        </w:r>
      </w:hyperlink>
      <w:r w:rsidR="00A32D22">
        <w:t>,</w:t>
      </w:r>
      <w:r w:rsidR="00227606" w:rsidRPr="00227606">
        <w:t xml:space="preserve"> </w:t>
      </w:r>
      <w:r w:rsidR="00A32D22">
        <w:t>u formi prilog</w:t>
      </w:r>
      <w:r w:rsidR="006F0052">
        <w:t>a</w:t>
      </w:r>
      <w:r w:rsidR="00A32D22">
        <w:t xml:space="preserve"> e-mail-u ili putem google drive ili wetransfer linka, </w:t>
      </w:r>
      <w:r w:rsidR="00227606" w:rsidRPr="00227606">
        <w:t xml:space="preserve">sa naznakom </w:t>
      </w:r>
      <w:r w:rsidR="00A32D22">
        <w:t>“</w:t>
      </w:r>
      <w:r w:rsidR="00227606" w:rsidRPr="00227606">
        <w:t xml:space="preserve">Prijava za učešće na javnom pozivu za odabir </w:t>
      </w:r>
      <w:r w:rsidR="00227606">
        <w:t>MSP u sklopu IDA projekta</w:t>
      </w:r>
      <w:r w:rsidR="00227606" w:rsidRPr="00227606">
        <w:t>“</w:t>
      </w:r>
      <w:r>
        <w:t xml:space="preserve">. Svaki dokument koji se dostavlja mora biti </w:t>
      </w:r>
      <w:r w:rsidR="006F0052">
        <w:t xml:space="preserve">sačuvan </w:t>
      </w:r>
      <w:r>
        <w:t xml:space="preserve">kao poseban elektronski dokument </w:t>
      </w:r>
      <w:r w:rsidR="00B87C9A">
        <w:t xml:space="preserve">sa </w:t>
      </w:r>
      <w:r>
        <w:t xml:space="preserve">odgovarajućim nazivom (pratiti instrukcije date u Prilogu </w:t>
      </w:r>
      <w:r w:rsidR="00C6586B">
        <w:t>3)</w:t>
      </w:r>
      <w:r>
        <w:t xml:space="preserve">. </w:t>
      </w:r>
    </w:p>
    <w:p w14:paraId="46A5A2A3" w14:textId="77777777" w:rsidR="00C6586B" w:rsidRDefault="00C6586B" w:rsidP="00626DDC"/>
    <w:p w14:paraId="3DE05375" w14:textId="77777777" w:rsidR="00626DDC" w:rsidRDefault="00626DDC" w:rsidP="00C6586B">
      <w:pPr>
        <w:pStyle w:val="Heading3"/>
      </w:pPr>
      <w:bookmarkStart w:id="21" w:name="_Toc101863262"/>
      <w:r>
        <w:t>3.3. Krajnji rok za podnošenje prijava</w:t>
      </w:r>
      <w:bookmarkEnd w:id="21"/>
    </w:p>
    <w:p w14:paraId="61EE74A9" w14:textId="77777777" w:rsidR="00626DDC" w:rsidRDefault="00626DDC" w:rsidP="00626DDC"/>
    <w:p w14:paraId="13FE6A56" w14:textId="37E07583" w:rsidR="00626DDC" w:rsidRDefault="00626DDC" w:rsidP="00626DDC">
      <w:r>
        <w:t xml:space="preserve">Prijave se mogu podnijeti </w:t>
      </w:r>
      <w:r w:rsidR="00C6586B">
        <w:t>do</w:t>
      </w:r>
      <w:r>
        <w:t xml:space="preserve"> </w:t>
      </w:r>
      <w:r w:rsidR="00E230A6">
        <w:t>03. juna</w:t>
      </w:r>
      <w:r>
        <w:t xml:space="preserve"> 202</w:t>
      </w:r>
      <w:r w:rsidR="00C6586B">
        <w:t>2.</w:t>
      </w:r>
      <w:r>
        <w:t xml:space="preserve"> godine do 17:00 sati. Prijave podnesene nakon isteka roka se neće uzeti u razmatranje. </w:t>
      </w:r>
    </w:p>
    <w:p w14:paraId="22423126" w14:textId="77777777" w:rsidR="00626DDC" w:rsidRDefault="00626DDC" w:rsidP="00626DDC"/>
    <w:p w14:paraId="6064325B" w14:textId="77777777" w:rsidR="00626DDC" w:rsidRDefault="00626DDC" w:rsidP="00CF6588">
      <w:pPr>
        <w:pStyle w:val="Heading3"/>
      </w:pPr>
      <w:bookmarkStart w:id="22" w:name="_Toc101863263"/>
      <w:r>
        <w:t>3.4. Dodatne informacije</w:t>
      </w:r>
      <w:bookmarkEnd w:id="22"/>
    </w:p>
    <w:p w14:paraId="7EECA5B2" w14:textId="77777777" w:rsidR="00626DDC" w:rsidRDefault="00626DDC" w:rsidP="00626DDC"/>
    <w:p w14:paraId="579D994B" w14:textId="260179FD" w:rsidR="00626DDC" w:rsidRDefault="00626DDC" w:rsidP="00626DDC">
      <w:r>
        <w:t xml:space="preserve">Dodatna pitanja u vezi ovog poziva se mogu dostaviti putem formulara za pitanja na </w:t>
      </w:r>
      <w:hyperlink r:id="rId23" w:history="1">
        <w:r w:rsidR="00704A19" w:rsidRPr="000B06E6">
          <w:rPr>
            <w:rStyle w:val="Hyperlink"/>
          </w:rPr>
          <w:t>registry.ba@undp.org</w:t>
        </w:r>
      </w:hyperlink>
      <w:r w:rsidR="00CF6588">
        <w:t xml:space="preserve"> sa naznakom “Upit za prijavu za učešće na javnom pozivu za odabir MSP u sklopu IDA projekta”</w:t>
      </w:r>
      <w:r>
        <w:t xml:space="preserve"> u periodu od </w:t>
      </w:r>
      <w:r w:rsidR="002901C2">
        <w:t>26.04</w:t>
      </w:r>
      <w:r>
        <w:t xml:space="preserve">. do </w:t>
      </w:r>
      <w:r w:rsidR="003547BF">
        <w:t>20</w:t>
      </w:r>
      <w:r w:rsidR="002901C2">
        <w:t>.05.2022</w:t>
      </w:r>
      <w:r>
        <w:t>. godine. Na sva pitanja koja stignu prije ili poslije navedenog roka se neće odgovarati. Prije postavljanja pitanja zainteresovani podnosioci prijava trebaju pažljivo pročitat</w:t>
      </w:r>
      <w:r w:rsidR="002901C2">
        <w:t>i javni poziv</w:t>
      </w:r>
      <w:r>
        <w:t xml:space="preserve">. </w:t>
      </w:r>
    </w:p>
    <w:p w14:paraId="684FDCF6" w14:textId="77777777" w:rsidR="002901C2" w:rsidRDefault="002901C2" w:rsidP="00626DDC"/>
    <w:p w14:paraId="540EC75C" w14:textId="6EBE2A2E" w:rsidR="00626DDC" w:rsidRDefault="00626DDC" w:rsidP="00626DDC">
      <w:r>
        <w:t xml:space="preserve">Pored toga, </w:t>
      </w:r>
      <w:r w:rsidR="00CE07E2">
        <w:t>IDA projekat</w:t>
      </w:r>
      <w:r>
        <w:t xml:space="preserve"> zadržava pravo da ne ponud</w:t>
      </w:r>
      <w:r w:rsidR="00CE07E2">
        <w:t xml:space="preserve">i </w:t>
      </w:r>
      <w:r>
        <w:t xml:space="preserve">odgovor na generalna, nepotpuna i/ili neprecizna pitanja (npr. ukoliko se odgovor na pitanje nalazi u </w:t>
      </w:r>
      <w:r w:rsidR="00CE07E2">
        <w:t>javnom pozivu</w:t>
      </w:r>
      <w:r>
        <w:t xml:space="preserve"> i slično), te na pitanja koja se odnose na tehničku pomoć i/ili savjetovanje vezano za pripremu prijave.</w:t>
      </w:r>
    </w:p>
    <w:p w14:paraId="48EE7859" w14:textId="77777777" w:rsidR="00626DDC" w:rsidRDefault="00626DDC" w:rsidP="00626DDC"/>
    <w:p w14:paraId="7F8BD1D5" w14:textId="77777777" w:rsidR="00626DDC" w:rsidRDefault="00626DDC" w:rsidP="004B0744">
      <w:pPr>
        <w:pStyle w:val="Heading3"/>
      </w:pPr>
      <w:bookmarkStart w:id="23" w:name="_Toc101863264"/>
      <w:r>
        <w:t>3.5. Informisanje potencijalnih podnosioca prijava o javnom pozivu</w:t>
      </w:r>
      <w:bookmarkEnd w:id="23"/>
    </w:p>
    <w:p w14:paraId="31FDE0F9" w14:textId="77777777" w:rsidR="00626DDC" w:rsidRDefault="00626DDC" w:rsidP="00626DDC"/>
    <w:p w14:paraId="59213C0F" w14:textId="7D6FB9E1" w:rsidR="00E03F27" w:rsidRDefault="00626DDC" w:rsidP="00626DDC">
      <w:r>
        <w:t xml:space="preserve">Neposredno nakon objave javnog poziva </w:t>
      </w:r>
      <w:r w:rsidR="004B0744">
        <w:t>IDA p</w:t>
      </w:r>
      <w:r>
        <w:t>rojek</w:t>
      </w:r>
      <w:r w:rsidR="004B0744">
        <w:t>at</w:t>
      </w:r>
      <w:r>
        <w:t xml:space="preserve"> će organizovati</w:t>
      </w:r>
      <w:r w:rsidR="004B0744">
        <w:t xml:space="preserve"> online</w:t>
      </w:r>
      <w:r>
        <w:t xml:space="preserve"> informativn</w:t>
      </w:r>
      <w:r w:rsidR="004B0744">
        <w:t>u</w:t>
      </w:r>
      <w:r>
        <w:t xml:space="preserve"> sesij</w:t>
      </w:r>
      <w:r w:rsidR="004B0744">
        <w:t>u</w:t>
      </w:r>
      <w:r>
        <w:t xml:space="preserve">(e) tokom kojih će se prezentirati najvažniji aspekti javnog poziva. Konačna informacija o održavanju informativne sesije će biti objavljena na UNDP web stranici </w:t>
      </w:r>
      <w:hyperlink r:id="rId24" w:history="1">
        <w:r w:rsidR="00C83D29" w:rsidRPr="00BC1089">
          <w:rPr>
            <w:rStyle w:val="Hyperlink"/>
          </w:rPr>
          <w:t>www.ba.undp.org</w:t>
        </w:r>
      </w:hyperlink>
      <w:r w:rsidR="00852328" w:rsidRPr="00852328">
        <w:rPr>
          <w:rStyle w:val="Hyperlink"/>
        </w:rPr>
        <w:t xml:space="preserve"> </w:t>
      </w:r>
      <w:r w:rsidR="00852328" w:rsidRPr="00852328">
        <w:t>i društvenim mrežama UNDP BiH</w:t>
      </w:r>
      <w:r w:rsidR="00C83D29" w:rsidRPr="00852328">
        <w:t xml:space="preserve">, </w:t>
      </w:r>
      <w:r>
        <w:t>kao i putem medija.</w:t>
      </w:r>
    </w:p>
    <w:p w14:paraId="0826AE8C" w14:textId="77777777" w:rsidR="00C83D29" w:rsidRDefault="00C83D29" w:rsidP="00626DDC"/>
    <w:p w14:paraId="1B8B3575" w14:textId="77777777" w:rsidR="00C83D29" w:rsidRDefault="002B57DF" w:rsidP="00C83D29">
      <w:pPr>
        <w:pStyle w:val="Heading2"/>
        <w:shd w:val="clear" w:color="auto" w:fill="00B050"/>
      </w:pPr>
      <w:bookmarkStart w:id="24" w:name="_Toc101863265"/>
      <w:r w:rsidRPr="002B57DF">
        <w:t>4. BODOVANJE I ODABIR KORISNIKA</w:t>
      </w:r>
      <w:bookmarkEnd w:id="24"/>
      <w:r w:rsidRPr="002B57DF">
        <w:t xml:space="preserve"> </w:t>
      </w:r>
    </w:p>
    <w:p w14:paraId="62B1029D" w14:textId="77777777" w:rsidR="002B57DF" w:rsidRDefault="002B57DF" w:rsidP="002B57DF"/>
    <w:p w14:paraId="59430F12" w14:textId="0430C473" w:rsidR="00AF51E4" w:rsidRDefault="00AF51E4" w:rsidP="00AF51E4">
      <w:r>
        <w:t>Podnesene prijave će provjeravati i ocjenjivati Komisija sastavljena od imenovanih predstavnika UNDP-a</w:t>
      </w:r>
      <w:r w:rsidR="001D7B63">
        <w:t xml:space="preserve"> i dva posmatrača iz partnerskih institucija</w:t>
      </w:r>
      <w:r>
        <w:t xml:space="preserve">. Sve dostavljene prijave će se ocjenjivati u </w:t>
      </w:r>
      <w:r w:rsidR="001D7B63">
        <w:t>tri</w:t>
      </w:r>
      <w:r>
        <w:t xml:space="preserve"> koraka, u skladu sa ispod propisanim </w:t>
      </w:r>
      <w:r>
        <w:lastRenderedPageBreak/>
        <w:t xml:space="preserve">kriterijima. Prvi korak je eliminatoran i predstavlja provjeru administrativne usklađenosti i ispunjenost općih kriterija. Drugi korak podrazumijeva bodovanje podnesenog prijedloga na osnovu </w:t>
      </w:r>
      <w:r w:rsidR="00830666">
        <w:t>posebnih</w:t>
      </w:r>
      <w:r>
        <w:t xml:space="preserve"> kriterija u skladu sa tabelom za bodovanje. </w:t>
      </w:r>
      <w:r w:rsidR="00B43C73">
        <w:t xml:space="preserve">Treći i finalni korak </w:t>
      </w:r>
      <w:r w:rsidR="00B43C73" w:rsidRPr="00B43C73">
        <w:t xml:space="preserve">predstavlja terensku posjetu podnosiocima prijava koji su </w:t>
      </w:r>
      <w:r w:rsidR="00B87C9A">
        <w:t xml:space="preserve">pozitivno ocijenjeni tokom </w:t>
      </w:r>
      <w:r w:rsidR="00B43C73" w:rsidRPr="00B43C73">
        <w:t xml:space="preserve">prethodna </w:t>
      </w:r>
      <w:r w:rsidR="0087645F">
        <w:t xml:space="preserve">dva </w:t>
      </w:r>
      <w:r w:rsidR="00B43C73" w:rsidRPr="00B43C73">
        <w:t>koraka.</w:t>
      </w:r>
    </w:p>
    <w:p w14:paraId="5B4DCB2D" w14:textId="77777777" w:rsidR="002F3AC3" w:rsidRDefault="002F3AC3" w:rsidP="00AF51E4"/>
    <w:p w14:paraId="764C0292" w14:textId="77777777" w:rsidR="00FB40E1" w:rsidRDefault="00FB40E1" w:rsidP="00AF51E4"/>
    <w:p w14:paraId="7CA609DD" w14:textId="1C4A4813" w:rsidR="00AF51E4" w:rsidRPr="00B1374C" w:rsidRDefault="00AF51E4" w:rsidP="00AF51E4">
      <w:pPr>
        <w:rPr>
          <w:b/>
          <w:bCs/>
        </w:rPr>
      </w:pPr>
      <w:r w:rsidRPr="00B1374C">
        <w:rPr>
          <w:b/>
          <w:bCs/>
        </w:rPr>
        <w:t>Korak 1: Otvaranje pristiglih prijava, provjera administrativne usklađenosti i ispunjenosti općih kriterija</w:t>
      </w:r>
    </w:p>
    <w:p w14:paraId="08D56BCF" w14:textId="77777777" w:rsidR="00AF51E4" w:rsidRPr="00B1374C" w:rsidRDefault="00AF51E4" w:rsidP="00AF51E4">
      <w:pPr>
        <w:rPr>
          <w:b/>
          <w:bCs/>
        </w:rPr>
      </w:pPr>
    </w:p>
    <w:p w14:paraId="5EBC6F7A" w14:textId="3308A27E" w:rsidR="00AF51E4" w:rsidRDefault="00AF51E4" w:rsidP="00AF51E4">
      <w:r>
        <w:t xml:space="preserve">U sklopu prvog koraka, po prijemu i otvaranju prijava, provjerava se njihova usklađenost s administrativnim te općim kriterijima (poglavlje </w:t>
      </w:r>
      <w:r w:rsidR="00B1374C">
        <w:t>2.6</w:t>
      </w:r>
      <w:r>
        <w:t>.).</w:t>
      </w:r>
      <w:r w:rsidR="00FE18BB">
        <w:t xml:space="preserve"> </w:t>
      </w:r>
      <w:r>
        <w:t>Ukoliko podnesena prijava ne zadovoljava navedene zahtjeve, prijava neće biti dalje razmatrana.</w:t>
      </w:r>
    </w:p>
    <w:p w14:paraId="7E0D94DA" w14:textId="77777777" w:rsidR="00AF51E4" w:rsidRDefault="00AF51E4" w:rsidP="00AF51E4"/>
    <w:p w14:paraId="6A1460DC" w14:textId="77777777" w:rsidR="00AF51E4" w:rsidRPr="00FE18BB" w:rsidRDefault="00AF51E4" w:rsidP="00AF51E4">
      <w:pPr>
        <w:rPr>
          <w:b/>
          <w:bCs/>
        </w:rPr>
      </w:pPr>
      <w:r w:rsidRPr="00FE18BB">
        <w:rPr>
          <w:b/>
          <w:bCs/>
        </w:rPr>
        <w:t xml:space="preserve">Korak 2: Bodovanje prijava </w:t>
      </w:r>
    </w:p>
    <w:p w14:paraId="2AD4C6E4" w14:textId="77777777" w:rsidR="00AF51E4" w:rsidRDefault="00AF51E4" w:rsidP="00AF51E4"/>
    <w:p w14:paraId="3FDEF30B" w14:textId="197EF066" w:rsidR="00AF51E4" w:rsidRDefault="00AF51E4" w:rsidP="00AF51E4">
      <w:r>
        <w:t xml:space="preserve">Prijave koje su zadovoljile administrativnu provjeru, </w:t>
      </w:r>
      <w:r w:rsidR="00B87C9A">
        <w:t xml:space="preserve">odnosno </w:t>
      </w:r>
      <w:r>
        <w:t>ispunile opće kriterije prihvatljivosti podnosioca prijava</w:t>
      </w:r>
      <w:r w:rsidR="00B87C9A">
        <w:t>,</w:t>
      </w:r>
      <w:r>
        <w:t xml:space="preserve"> ocjenjuju se na osnovu kriterija navedenih u nastavku. </w:t>
      </w:r>
    </w:p>
    <w:p w14:paraId="2070EA23" w14:textId="77777777" w:rsidR="00ED7DA5" w:rsidRDefault="00ED7DA5" w:rsidP="00AF51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285"/>
        <w:gridCol w:w="2700"/>
        <w:gridCol w:w="911"/>
        <w:gridCol w:w="986"/>
        <w:gridCol w:w="3364"/>
      </w:tblGrid>
      <w:tr w:rsidR="00E16689" w:rsidRPr="00202727" w14:paraId="657EADE5" w14:textId="77777777" w:rsidTr="00ED7DA5">
        <w:trPr>
          <w:trHeight w:val="20"/>
        </w:trPr>
        <w:tc>
          <w:tcPr>
            <w:tcW w:w="252" w:type="pct"/>
            <w:shd w:val="clear" w:color="auto" w:fill="00B050"/>
            <w:vAlign w:val="center"/>
            <w:hideMark/>
          </w:tcPr>
          <w:p w14:paraId="04EDE467" w14:textId="77777777" w:rsidR="00D63C9D" w:rsidRPr="00202727" w:rsidRDefault="00D63C9D" w:rsidP="00ED7DA5">
            <w:pPr>
              <w:jc w:val="center"/>
              <w:rPr>
                <w:b/>
                <w:color w:val="FFFFFF" w:themeColor="background1"/>
                <w:sz w:val="20"/>
                <w:szCs w:val="20"/>
                <w:lang w:val="bs-Latn-BA"/>
              </w:rPr>
            </w:pPr>
            <w:r w:rsidRPr="00202727">
              <w:rPr>
                <w:b/>
                <w:color w:val="FFFFFF" w:themeColor="background1"/>
                <w:sz w:val="20"/>
                <w:szCs w:val="20"/>
                <w:lang w:val="bs-Latn-BA"/>
              </w:rPr>
              <w:t>Br.</w:t>
            </w:r>
          </w:p>
        </w:tc>
        <w:tc>
          <w:tcPr>
            <w:tcW w:w="2310" w:type="pct"/>
            <w:gridSpan w:val="2"/>
            <w:shd w:val="clear" w:color="auto" w:fill="00B050"/>
            <w:vAlign w:val="center"/>
            <w:hideMark/>
          </w:tcPr>
          <w:p w14:paraId="356001E9" w14:textId="77777777" w:rsidR="00D63C9D" w:rsidRPr="00202727" w:rsidRDefault="00D63C9D" w:rsidP="00ED7DA5">
            <w:pPr>
              <w:jc w:val="center"/>
              <w:rPr>
                <w:b/>
                <w:color w:val="FFFFFF" w:themeColor="background1"/>
                <w:sz w:val="20"/>
                <w:szCs w:val="20"/>
                <w:lang w:val="bs-Latn-BA"/>
              </w:rPr>
            </w:pPr>
            <w:r w:rsidRPr="00202727">
              <w:rPr>
                <w:b/>
                <w:color w:val="FFFFFF" w:themeColor="background1"/>
                <w:sz w:val="20"/>
                <w:szCs w:val="20"/>
                <w:lang w:val="bs-Latn-BA"/>
              </w:rPr>
              <w:t>Kriterij</w:t>
            </w:r>
          </w:p>
        </w:tc>
        <w:tc>
          <w:tcPr>
            <w:tcW w:w="422" w:type="pct"/>
            <w:shd w:val="clear" w:color="auto" w:fill="00B050"/>
            <w:vAlign w:val="center"/>
            <w:hideMark/>
          </w:tcPr>
          <w:p w14:paraId="3F360DDA" w14:textId="77777777" w:rsidR="00D63C9D" w:rsidRPr="00202727" w:rsidRDefault="00D63C9D" w:rsidP="00ED7DA5">
            <w:pPr>
              <w:jc w:val="center"/>
              <w:rPr>
                <w:b/>
                <w:color w:val="FFFFFF" w:themeColor="background1"/>
                <w:sz w:val="20"/>
                <w:szCs w:val="20"/>
                <w:lang w:val="bs-Latn-BA"/>
              </w:rPr>
            </w:pPr>
            <w:r w:rsidRPr="00202727">
              <w:rPr>
                <w:b/>
                <w:color w:val="FFFFFF" w:themeColor="background1"/>
                <w:sz w:val="20"/>
                <w:szCs w:val="20"/>
                <w:lang w:val="bs-Latn-BA"/>
              </w:rPr>
              <w:t>Bodovi</w:t>
            </w:r>
          </w:p>
        </w:tc>
        <w:tc>
          <w:tcPr>
            <w:tcW w:w="457" w:type="pct"/>
            <w:shd w:val="clear" w:color="auto" w:fill="00B050"/>
            <w:vAlign w:val="center"/>
            <w:hideMark/>
          </w:tcPr>
          <w:p w14:paraId="17BE459B" w14:textId="77777777" w:rsidR="00D63C9D" w:rsidRPr="00202727" w:rsidRDefault="00D63C9D" w:rsidP="00ED7DA5">
            <w:pPr>
              <w:jc w:val="center"/>
              <w:rPr>
                <w:b/>
                <w:color w:val="FFFFFF" w:themeColor="background1"/>
                <w:sz w:val="20"/>
                <w:szCs w:val="20"/>
                <w:lang w:val="bs-Latn-BA"/>
              </w:rPr>
            </w:pPr>
            <w:r w:rsidRPr="00202727">
              <w:rPr>
                <w:b/>
                <w:color w:val="FFFFFF" w:themeColor="background1"/>
                <w:sz w:val="20"/>
                <w:szCs w:val="20"/>
                <w:lang w:val="bs-Latn-BA"/>
              </w:rPr>
              <w:t>Max. bodova</w:t>
            </w:r>
          </w:p>
        </w:tc>
        <w:tc>
          <w:tcPr>
            <w:tcW w:w="1559" w:type="pct"/>
            <w:shd w:val="clear" w:color="auto" w:fill="00B050"/>
            <w:vAlign w:val="center"/>
            <w:hideMark/>
          </w:tcPr>
          <w:p w14:paraId="798103E0" w14:textId="77777777" w:rsidR="00D63C9D" w:rsidRPr="00202727" w:rsidRDefault="00D63C9D" w:rsidP="00ED7DA5">
            <w:pPr>
              <w:jc w:val="center"/>
              <w:rPr>
                <w:b/>
                <w:color w:val="FFFFFF" w:themeColor="background1"/>
                <w:sz w:val="20"/>
                <w:szCs w:val="20"/>
                <w:lang w:val="bs-Latn-BA"/>
              </w:rPr>
            </w:pPr>
            <w:r w:rsidRPr="00202727">
              <w:rPr>
                <w:b/>
                <w:color w:val="FFFFFF" w:themeColor="background1"/>
                <w:sz w:val="20"/>
                <w:szCs w:val="20"/>
                <w:lang w:val="bs-Latn-BA"/>
              </w:rPr>
              <w:t>Sredstva verifikacije</w:t>
            </w:r>
          </w:p>
        </w:tc>
      </w:tr>
      <w:tr w:rsidR="00D63C9D" w:rsidRPr="00202727" w14:paraId="08DC2366" w14:textId="77777777" w:rsidTr="00202727">
        <w:trPr>
          <w:trHeight w:val="20"/>
        </w:trPr>
        <w:tc>
          <w:tcPr>
            <w:tcW w:w="252" w:type="pct"/>
            <w:vMerge w:val="restart"/>
            <w:shd w:val="clear" w:color="auto" w:fill="auto"/>
            <w:hideMark/>
          </w:tcPr>
          <w:p w14:paraId="47E21E68" w14:textId="77777777" w:rsidR="00D63C9D" w:rsidRPr="00202727" w:rsidRDefault="00D63C9D" w:rsidP="00202727">
            <w:pPr>
              <w:rPr>
                <w:sz w:val="20"/>
                <w:szCs w:val="20"/>
                <w:lang w:val="bs-Latn-BA"/>
              </w:rPr>
            </w:pPr>
            <w:r w:rsidRPr="00202727">
              <w:rPr>
                <w:sz w:val="20"/>
                <w:szCs w:val="20"/>
                <w:lang w:val="bs-Latn-BA"/>
              </w:rPr>
              <w:t>1</w:t>
            </w:r>
          </w:p>
        </w:tc>
        <w:tc>
          <w:tcPr>
            <w:tcW w:w="1059" w:type="pct"/>
            <w:vMerge w:val="restart"/>
            <w:shd w:val="clear" w:color="auto" w:fill="auto"/>
            <w:hideMark/>
          </w:tcPr>
          <w:p w14:paraId="48B54B0E" w14:textId="77777777" w:rsidR="00D63C9D" w:rsidRPr="00202727" w:rsidRDefault="00D63C9D" w:rsidP="00202727">
            <w:pPr>
              <w:rPr>
                <w:sz w:val="20"/>
                <w:szCs w:val="20"/>
                <w:lang w:val="bs-Latn-BA"/>
              </w:rPr>
            </w:pPr>
            <w:r w:rsidRPr="00202727">
              <w:rPr>
                <w:sz w:val="20"/>
                <w:szCs w:val="20"/>
                <w:lang w:val="bs-Latn-BA"/>
              </w:rPr>
              <w:t xml:space="preserve">Vlasnik ili odgovorno lice podnosioca prijave je žena </w:t>
            </w:r>
          </w:p>
        </w:tc>
        <w:tc>
          <w:tcPr>
            <w:tcW w:w="1251" w:type="pct"/>
            <w:shd w:val="clear" w:color="auto" w:fill="auto"/>
            <w:hideMark/>
          </w:tcPr>
          <w:p w14:paraId="6E0D38AB" w14:textId="77777777" w:rsidR="00D63C9D" w:rsidRPr="00202727" w:rsidRDefault="00D63C9D" w:rsidP="00202727">
            <w:pPr>
              <w:rPr>
                <w:sz w:val="20"/>
                <w:szCs w:val="20"/>
                <w:lang w:val="bs-Latn-BA"/>
              </w:rPr>
            </w:pPr>
            <w:r w:rsidRPr="00202727">
              <w:rPr>
                <w:sz w:val="20"/>
                <w:szCs w:val="20"/>
                <w:lang w:val="bs-Latn-BA"/>
              </w:rPr>
              <w:t>DA</w:t>
            </w:r>
          </w:p>
        </w:tc>
        <w:tc>
          <w:tcPr>
            <w:tcW w:w="422" w:type="pct"/>
            <w:shd w:val="clear" w:color="auto" w:fill="auto"/>
            <w:hideMark/>
          </w:tcPr>
          <w:p w14:paraId="0C43D722" w14:textId="31F96245" w:rsidR="00D63C9D" w:rsidRPr="00202727" w:rsidRDefault="00735387" w:rsidP="00202727">
            <w:pPr>
              <w:rPr>
                <w:sz w:val="20"/>
                <w:szCs w:val="20"/>
                <w:lang w:val="bs-Latn-BA"/>
              </w:rPr>
            </w:pPr>
            <w:r w:rsidRPr="00202727">
              <w:rPr>
                <w:sz w:val="20"/>
                <w:szCs w:val="20"/>
                <w:lang w:val="bs-Latn-BA"/>
              </w:rPr>
              <w:t>5</w:t>
            </w:r>
          </w:p>
        </w:tc>
        <w:tc>
          <w:tcPr>
            <w:tcW w:w="457" w:type="pct"/>
            <w:vMerge w:val="restart"/>
            <w:shd w:val="clear" w:color="auto" w:fill="auto"/>
            <w:hideMark/>
          </w:tcPr>
          <w:p w14:paraId="21A0F31E" w14:textId="59C1D086" w:rsidR="00D63C9D" w:rsidRPr="00202727" w:rsidRDefault="00735387" w:rsidP="00202727">
            <w:pPr>
              <w:rPr>
                <w:sz w:val="20"/>
                <w:szCs w:val="20"/>
                <w:lang w:val="bs-Latn-BA"/>
              </w:rPr>
            </w:pPr>
            <w:r w:rsidRPr="00202727">
              <w:rPr>
                <w:sz w:val="20"/>
                <w:szCs w:val="20"/>
                <w:lang w:val="bs-Latn-BA"/>
              </w:rPr>
              <w:t>5</w:t>
            </w:r>
          </w:p>
        </w:tc>
        <w:tc>
          <w:tcPr>
            <w:tcW w:w="1559" w:type="pct"/>
            <w:vMerge w:val="restart"/>
            <w:shd w:val="clear" w:color="auto" w:fill="auto"/>
            <w:hideMark/>
          </w:tcPr>
          <w:p w14:paraId="369B8F7B" w14:textId="5DE8F9A2" w:rsidR="00D63C9D" w:rsidRPr="00202727" w:rsidRDefault="0035445B" w:rsidP="00202727">
            <w:pPr>
              <w:rPr>
                <w:sz w:val="20"/>
                <w:szCs w:val="20"/>
                <w:lang w:val="bs-Latn-BA"/>
              </w:rPr>
            </w:pPr>
            <w:r>
              <w:rPr>
                <w:sz w:val="20"/>
                <w:szCs w:val="20"/>
                <w:lang w:val="bs-Latn-BA"/>
              </w:rPr>
              <w:t xml:space="preserve">Prijavni obrazac, </w:t>
            </w:r>
            <w:r w:rsidR="00D63C9D" w:rsidRPr="00202727">
              <w:rPr>
                <w:sz w:val="20"/>
                <w:szCs w:val="20"/>
                <w:lang w:val="bs-Latn-BA"/>
              </w:rPr>
              <w:t xml:space="preserve">Kopija registracije podnosioca prijave; Kopija lične/osobne karte podnosioca </w:t>
            </w:r>
          </w:p>
        </w:tc>
      </w:tr>
      <w:tr w:rsidR="00D63C9D" w:rsidRPr="00202727" w14:paraId="52E40F17" w14:textId="77777777" w:rsidTr="00202727">
        <w:trPr>
          <w:trHeight w:val="20"/>
        </w:trPr>
        <w:tc>
          <w:tcPr>
            <w:tcW w:w="252" w:type="pct"/>
            <w:vMerge/>
            <w:hideMark/>
          </w:tcPr>
          <w:p w14:paraId="0046BF00" w14:textId="77777777" w:rsidR="00D63C9D" w:rsidRPr="00202727" w:rsidRDefault="00D63C9D" w:rsidP="00202727">
            <w:pPr>
              <w:rPr>
                <w:sz w:val="20"/>
                <w:szCs w:val="20"/>
                <w:lang w:val="bs-Latn-BA"/>
              </w:rPr>
            </w:pPr>
          </w:p>
        </w:tc>
        <w:tc>
          <w:tcPr>
            <w:tcW w:w="1059" w:type="pct"/>
            <w:vMerge/>
            <w:hideMark/>
          </w:tcPr>
          <w:p w14:paraId="351A064B" w14:textId="77777777" w:rsidR="00D63C9D" w:rsidRPr="00202727" w:rsidRDefault="00D63C9D" w:rsidP="00202727">
            <w:pPr>
              <w:rPr>
                <w:sz w:val="20"/>
                <w:szCs w:val="20"/>
                <w:lang w:val="bs-Latn-BA"/>
              </w:rPr>
            </w:pPr>
          </w:p>
        </w:tc>
        <w:tc>
          <w:tcPr>
            <w:tcW w:w="1251" w:type="pct"/>
            <w:shd w:val="clear" w:color="auto" w:fill="auto"/>
            <w:hideMark/>
          </w:tcPr>
          <w:p w14:paraId="427033EE" w14:textId="77777777" w:rsidR="00D63C9D" w:rsidRPr="00202727" w:rsidRDefault="00D63C9D" w:rsidP="00202727">
            <w:pPr>
              <w:rPr>
                <w:sz w:val="20"/>
                <w:szCs w:val="20"/>
                <w:lang w:val="bs-Latn-BA"/>
              </w:rPr>
            </w:pPr>
            <w:r w:rsidRPr="00202727">
              <w:rPr>
                <w:sz w:val="20"/>
                <w:szCs w:val="20"/>
                <w:lang w:val="bs-Latn-BA"/>
              </w:rPr>
              <w:t>NE</w:t>
            </w:r>
          </w:p>
        </w:tc>
        <w:tc>
          <w:tcPr>
            <w:tcW w:w="422" w:type="pct"/>
            <w:shd w:val="clear" w:color="auto" w:fill="auto"/>
            <w:hideMark/>
          </w:tcPr>
          <w:p w14:paraId="6584FAAA" w14:textId="77777777" w:rsidR="00D63C9D" w:rsidRPr="00202727" w:rsidRDefault="00D63C9D" w:rsidP="00202727">
            <w:pPr>
              <w:rPr>
                <w:sz w:val="20"/>
                <w:szCs w:val="20"/>
                <w:lang w:val="bs-Latn-BA"/>
              </w:rPr>
            </w:pPr>
            <w:r w:rsidRPr="00202727">
              <w:rPr>
                <w:sz w:val="20"/>
                <w:szCs w:val="20"/>
                <w:lang w:val="bs-Latn-BA"/>
              </w:rPr>
              <w:t>0</w:t>
            </w:r>
          </w:p>
        </w:tc>
        <w:tc>
          <w:tcPr>
            <w:tcW w:w="457" w:type="pct"/>
            <w:vMerge/>
            <w:hideMark/>
          </w:tcPr>
          <w:p w14:paraId="3991375B" w14:textId="77777777" w:rsidR="00D63C9D" w:rsidRPr="00202727" w:rsidRDefault="00D63C9D" w:rsidP="00202727">
            <w:pPr>
              <w:rPr>
                <w:sz w:val="20"/>
                <w:szCs w:val="20"/>
                <w:lang w:val="bs-Latn-BA"/>
              </w:rPr>
            </w:pPr>
          </w:p>
        </w:tc>
        <w:tc>
          <w:tcPr>
            <w:tcW w:w="1559" w:type="pct"/>
            <w:vMerge/>
            <w:hideMark/>
          </w:tcPr>
          <w:p w14:paraId="1305719B" w14:textId="77777777" w:rsidR="00D63C9D" w:rsidRPr="00202727" w:rsidRDefault="00D63C9D" w:rsidP="00202727">
            <w:pPr>
              <w:rPr>
                <w:sz w:val="20"/>
                <w:szCs w:val="20"/>
                <w:lang w:val="bs-Latn-BA"/>
              </w:rPr>
            </w:pPr>
          </w:p>
        </w:tc>
      </w:tr>
      <w:tr w:rsidR="00735387" w:rsidRPr="00202727" w14:paraId="2B585346" w14:textId="77777777" w:rsidTr="00202727">
        <w:trPr>
          <w:trHeight w:val="20"/>
        </w:trPr>
        <w:tc>
          <w:tcPr>
            <w:tcW w:w="252" w:type="pct"/>
            <w:vMerge w:val="restart"/>
            <w:shd w:val="clear" w:color="auto" w:fill="auto"/>
            <w:hideMark/>
          </w:tcPr>
          <w:p w14:paraId="1223BFA6" w14:textId="77777777" w:rsidR="00735387" w:rsidRPr="00202727" w:rsidRDefault="00735387" w:rsidP="00202727">
            <w:pPr>
              <w:rPr>
                <w:sz w:val="20"/>
                <w:szCs w:val="20"/>
                <w:lang w:val="bs-Latn-BA"/>
              </w:rPr>
            </w:pPr>
            <w:r w:rsidRPr="00202727">
              <w:rPr>
                <w:sz w:val="20"/>
                <w:szCs w:val="20"/>
                <w:lang w:val="bs-Latn-BA"/>
              </w:rPr>
              <w:t>2</w:t>
            </w:r>
          </w:p>
        </w:tc>
        <w:tc>
          <w:tcPr>
            <w:tcW w:w="1059" w:type="pct"/>
            <w:vMerge w:val="restart"/>
            <w:shd w:val="clear" w:color="auto" w:fill="auto"/>
            <w:hideMark/>
          </w:tcPr>
          <w:p w14:paraId="007BF210" w14:textId="76FE3C77" w:rsidR="00735387" w:rsidRPr="00202727" w:rsidRDefault="00735387" w:rsidP="00202727">
            <w:pPr>
              <w:rPr>
                <w:sz w:val="20"/>
                <w:szCs w:val="20"/>
                <w:lang w:val="bs-Latn-BA"/>
              </w:rPr>
            </w:pPr>
            <w:r w:rsidRPr="00202727">
              <w:rPr>
                <w:sz w:val="20"/>
                <w:szCs w:val="20"/>
                <w:lang w:val="bs-Latn-BA"/>
              </w:rPr>
              <w:t>Vlasnik/ca ili odgovorno lice podnosioca prijave je mlađi/a od 35 godina</w:t>
            </w:r>
          </w:p>
        </w:tc>
        <w:tc>
          <w:tcPr>
            <w:tcW w:w="1251" w:type="pct"/>
            <w:shd w:val="clear" w:color="auto" w:fill="auto"/>
            <w:hideMark/>
          </w:tcPr>
          <w:p w14:paraId="2E02107A" w14:textId="77777777" w:rsidR="00735387" w:rsidRPr="00202727" w:rsidRDefault="00735387" w:rsidP="00202727">
            <w:pPr>
              <w:rPr>
                <w:sz w:val="20"/>
                <w:szCs w:val="20"/>
                <w:lang w:val="bs-Latn-BA"/>
              </w:rPr>
            </w:pPr>
            <w:r w:rsidRPr="00202727">
              <w:rPr>
                <w:sz w:val="20"/>
                <w:szCs w:val="20"/>
                <w:lang w:val="bs-Latn-BA"/>
              </w:rPr>
              <w:t>DA</w:t>
            </w:r>
          </w:p>
        </w:tc>
        <w:tc>
          <w:tcPr>
            <w:tcW w:w="422" w:type="pct"/>
            <w:shd w:val="clear" w:color="auto" w:fill="auto"/>
            <w:hideMark/>
          </w:tcPr>
          <w:p w14:paraId="203EE8CC" w14:textId="2850958A" w:rsidR="00735387" w:rsidRPr="00202727" w:rsidRDefault="00735387" w:rsidP="00202727">
            <w:pPr>
              <w:rPr>
                <w:sz w:val="20"/>
                <w:szCs w:val="20"/>
                <w:lang w:val="bs-Latn-BA"/>
              </w:rPr>
            </w:pPr>
            <w:r w:rsidRPr="00202727">
              <w:rPr>
                <w:sz w:val="20"/>
                <w:szCs w:val="20"/>
                <w:lang w:val="bs-Latn-BA"/>
              </w:rPr>
              <w:t>5</w:t>
            </w:r>
          </w:p>
        </w:tc>
        <w:tc>
          <w:tcPr>
            <w:tcW w:w="457" w:type="pct"/>
            <w:vMerge w:val="restart"/>
            <w:shd w:val="clear" w:color="auto" w:fill="auto"/>
            <w:hideMark/>
          </w:tcPr>
          <w:p w14:paraId="28759C3C" w14:textId="3B57E7B0" w:rsidR="00735387" w:rsidRPr="00202727" w:rsidRDefault="00735387" w:rsidP="00202727">
            <w:pPr>
              <w:rPr>
                <w:sz w:val="20"/>
                <w:szCs w:val="20"/>
                <w:lang w:val="bs-Latn-BA"/>
              </w:rPr>
            </w:pPr>
            <w:r w:rsidRPr="00202727">
              <w:rPr>
                <w:sz w:val="20"/>
                <w:szCs w:val="20"/>
                <w:lang w:val="bs-Latn-BA"/>
              </w:rPr>
              <w:t>5</w:t>
            </w:r>
          </w:p>
        </w:tc>
        <w:tc>
          <w:tcPr>
            <w:tcW w:w="1559" w:type="pct"/>
            <w:vMerge w:val="restart"/>
            <w:shd w:val="clear" w:color="auto" w:fill="auto"/>
            <w:hideMark/>
          </w:tcPr>
          <w:p w14:paraId="42F77BE2" w14:textId="5E268D69" w:rsidR="00735387" w:rsidRPr="00202727" w:rsidRDefault="0035445B" w:rsidP="00202727">
            <w:pPr>
              <w:rPr>
                <w:sz w:val="20"/>
                <w:szCs w:val="20"/>
                <w:lang w:val="bs-Latn-BA"/>
              </w:rPr>
            </w:pPr>
            <w:r>
              <w:rPr>
                <w:sz w:val="20"/>
                <w:szCs w:val="20"/>
                <w:lang w:val="bs-Latn-BA"/>
              </w:rPr>
              <w:t xml:space="preserve">Prijavni obrazac, </w:t>
            </w:r>
            <w:r w:rsidR="00735387" w:rsidRPr="00202727">
              <w:rPr>
                <w:sz w:val="20"/>
                <w:szCs w:val="20"/>
                <w:lang w:val="bs-Latn-BA"/>
              </w:rPr>
              <w:t>Kopija lične/osobne karte podnosioca</w:t>
            </w:r>
          </w:p>
        </w:tc>
      </w:tr>
      <w:tr w:rsidR="00F41D49" w:rsidRPr="00202727" w14:paraId="4E10452D" w14:textId="77777777" w:rsidTr="00202727">
        <w:trPr>
          <w:trHeight w:val="20"/>
        </w:trPr>
        <w:tc>
          <w:tcPr>
            <w:tcW w:w="252" w:type="pct"/>
            <w:vMerge/>
            <w:hideMark/>
          </w:tcPr>
          <w:p w14:paraId="767F6F35" w14:textId="77777777" w:rsidR="00F41D49" w:rsidRPr="00202727" w:rsidRDefault="00F41D49" w:rsidP="00202727">
            <w:pPr>
              <w:rPr>
                <w:sz w:val="20"/>
                <w:szCs w:val="20"/>
                <w:lang w:val="bs-Latn-BA"/>
              </w:rPr>
            </w:pPr>
          </w:p>
        </w:tc>
        <w:tc>
          <w:tcPr>
            <w:tcW w:w="1059" w:type="pct"/>
            <w:vMerge/>
            <w:hideMark/>
          </w:tcPr>
          <w:p w14:paraId="11DA28BC" w14:textId="77777777" w:rsidR="00F41D49" w:rsidRPr="00202727" w:rsidRDefault="00F41D49" w:rsidP="00202727">
            <w:pPr>
              <w:rPr>
                <w:sz w:val="20"/>
                <w:szCs w:val="20"/>
                <w:lang w:val="bs-Latn-BA"/>
              </w:rPr>
            </w:pPr>
          </w:p>
        </w:tc>
        <w:tc>
          <w:tcPr>
            <w:tcW w:w="1251" w:type="pct"/>
            <w:shd w:val="clear" w:color="auto" w:fill="auto"/>
            <w:hideMark/>
          </w:tcPr>
          <w:p w14:paraId="79597E19" w14:textId="77777777" w:rsidR="00F41D49" w:rsidRPr="00202727" w:rsidRDefault="00F41D49" w:rsidP="00202727">
            <w:pPr>
              <w:rPr>
                <w:sz w:val="20"/>
                <w:szCs w:val="20"/>
                <w:lang w:val="bs-Latn-BA"/>
              </w:rPr>
            </w:pPr>
            <w:r w:rsidRPr="00202727">
              <w:rPr>
                <w:sz w:val="20"/>
                <w:szCs w:val="20"/>
                <w:lang w:val="bs-Latn-BA"/>
              </w:rPr>
              <w:t>NE</w:t>
            </w:r>
          </w:p>
        </w:tc>
        <w:tc>
          <w:tcPr>
            <w:tcW w:w="422" w:type="pct"/>
            <w:shd w:val="clear" w:color="auto" w:fill="auto"/>
            <w:hideMark/>
          </w:tcPr>
          <w:p w14:paraId="7947820F" w14:textId="77777777" w:rsidR="00F41D49" w:rsidRPr="00202727" w:rsidRDefault="00F41D49" w:rsidP="00202727">
            <w:pPr>
              <w:rPr>
                <w:sz w:val="20"/>
                <w:szCs w:val="20"/>
                <w:lang w:val="bs-Latn-BA"/>
              </w:rPr>
            </w:pPr>
            <w:r w:rsidRPr="00202727">
              <w:rPr>
                <w:sz w:val="20"/>
                <w:szCs w:val="20"/>
                <w:lang w:val="bs-Latn-BA"/>
              </w:rPr>
              <w:t>0</w:t>
            </w:r>
          </w:p>
        </w:tc>
        <w:tc>
          <w:tcPr>
            <w:tcW w:w="457" w:type="pct"/>
            <w:vMerge/>
            <w:hideMark/>
          </w:tcPr>
          <w:p w14:paraId="475578C1" w14:textId="77777777" w:rsidR="00F41D49" w:rsidRPr="00202727" w:rsidRDefault="00F41D49" w:rsidP="00202727">
            <w:pPr>
              <w:rPr>
                <w:sz w:val="20"/>
                <w:szCs w:val="20"/>
                <w:lang w:val="bs-Latn-BA"/>
              </w:rPr>
            </w:pPr>
          </w:p>
        </w:tc>
        <w:tc>
          <w:tcPr>
            <w:tcW w:w="1559" w:type="pct"/>
            <w:vMerge/>
            <w:hideMark/>
          </w:tcPr>
          <w:p w14:paraId="35064EF8" w14:textId="77777777" w:rsidR="00F41D49" w:rsidRPr="00202727" w:rsidRDefault="00F41D49" w:rsidP="00202727">
            <w:pPr>
              <w:rPr>
                <w:sz w:val="20"/>
                <w:szCs w:val="20"/>
                <w:lang w:val="bs-Latn-BA"/>
              </w:rPr>
            </w:pPr>
          </w:p>
        </w:tc>
      </w:tr>
      <w:tr w:rsidR="00D63C9D" w:rsidRPr="00202727" w14:paraId="077479DA" w14:textId="77777777" w:rsidTr="00202727">
        <w:trPr>
          <w:trHeight w:val="249"/>
        </w:trPr>
        <w:tc>
          <w:tcPr>
            <w:tcW w:w="252" w:type="pct"/>
            <w:vMerge/>
            <w:hideMark/>
          </w:tcPr>
          <w:p w14:paraId="3E250ADA" w14:textId="77777777" w:rsidR="00D63C9D" w:rsidRPr="00202727" w:rsidRDefault="00D63C9D" w:rsidP="00202727">
            <w:pPr>
              <w:rPr>
                <w:sz w:val="20"/>
                <w:szCs w:val="20"/>
                <w:lang w:val="bs-Latn-BA"/>
              </w:rPr>
            </w:pPr>
          </w:p>
        </w:tc>
        <w:tc>
          <w:tcPr>
            <w:tcW w:w="1059" w:type="pct"/>
            <w:vMerge/>
            <w:hideMark/>
          </w:tcPr>
          <w:p w14:paraId="2E1E2A7C" w14:textId="77777777" w:rsidR="00D63C9D" w:rsidRPr="00202727" w:rsidRDefault="00D63C9D" w:rsidP="00202727">
            <w:pPr>
              <w:rPr>
                <w:sz w:val="20"/>
                <w:szCs w:val="20"/>
                <w:lang w:val="bs-Latn-BA"/>
              </w:rPr>
            </w:pPr>
          </w:p>
        </w:tc>
        <w:tc>
          <w:tcPr>
            <w:tcW w:w="1251" w:type="pct"/>
            <w:vMerge w:val="restart"/>
            <w:shd w:val="clear" w:color="auto" w:fill="auto"/>
            <w:hideMark/>
          </w:tcPr>
          <w:p w14:paraId="56508FFE" w14:textId="77777777" w:rsidR="00D63C9D" w:rsidRPr="00202727" w:rsidRDefault="00D63C9D" w:rsidP="00202727">
            <w:pPr>
              <w:rPr>
                <w:sz w:val="20"/>
                <w:szCs w:val="20"/>
                <w:lang w:val="bs-Latn-BA"/>
              </w:rPr>
            </w:pPr>
            <w:r w:rsidRPr="00202727">
              <w:rPr>
                <w:sz w:val="20"/>
                <w:szCs w:val="20"/>
                <w:lang w:val="bs-Latn-BA"/>
              </w:rPr>
              <w:t>Nerazvijene</w:t>
            </w:r>
          </w:p>
        </w:tc>
        <w:tc>
          <w:tcPr>
            <w:tcW w:w="422" w:type="pct"/>
            <w:vMerge w:val="restart"/>
            <w:shd w:val="clear" w:color="auto" w:fill="auto"/>
            <w:hideMark/>
          </w:tcPr>
          <w:p w14:paraId="6BB0DEE9" w14:textId="1AA10902" w:rsidR="00D63C9D" w:rsidRPr="00202727" w:rsidRDefault="00557253" w:rsidP="00202727">
            <w:pPr>
              <w:rPr>
                <w:sz w:val="20"/>
                <w:szCs w:val="20"/>
                <w:lang w:val="bs-Latn-BA"/>
              </w:rPr>
            </w:pPr>
            <w:r w:rsidRPr="00202727">
              <w:rPr>
                <w:sz w:val="20"/>
                <w:szCs w:val="20"/>
                <w:lang w:val="bs-Latn-BA"/>
              </w:rPr>
              <w:t>5</w:t>
            </w:r>
          </w:p>
        </w:tc>
        <w:tc>
          <w:tcPr>
            <w:tcW w:w="457" w:type="pct"/>
            <w:vMerge/>
            <w:hideMark/>
          </w:tcPr>
          <w:p w14:paraId="7B64701A" w14:textId="77777777" w:rsidR="00D63C9D" w:rsidRPr="00202727" w:rsidRDefault="00D63C9D" w:rsidP="00202727">
            <w:pPr>
              <w:rPr>
                <w:sz w:val="20"/>
                <w:szCs w:val="20"/>
                <w:lang w:val="bs-Latn-BA"/>
              </w:rPr>
            </w:pPr>
          </w:p>
        </w:tc>
        <w:tc>
          <w:tcPr>
            <w:tcW w:w="1559" w:type="pct"/>
            <w:vMerge/>
            <w:hideMark/>
          </w:tcPr>
          <w:p w14:paraId="572D7F2B" w14:textId="77777777" w:rsidR="00D63C9D" w:rsidRPr="00202727" w:rsidRDefault="00D63C9D" w:rsidP="00202727">
            <w:pPr>
              <w:rPr>
                <w:sz w:val="20"/>
                <w:szCs w:val="20"/>
                <w:lang w:val="bs-Latn-BA"/>
              </w:rPr>
            </w:pPr>
          </w:p>
        </w:tc>
      </w:tr>
      <w:tr w:rsidR="00D63C9D" w:rsidRPr="00202727" w14:paraId="0528BD4B" w14:textId="77777777" w:rsidTr="00202727">
        <w:trPr>
          <w:trHeight w:val="249"/>
        </w:trPr>
        <w:tc>
          <w:tcPr>
            <w:tcW w:w="252" w:type="pct"/>
            <w:vMerge/>
            <w:hideMark/>
          </w:tcPr>
          <w:p w14:paraId="1A7362E2" w14:textId="77777777" w:rsidR="00D63C9D" w:rsidRPr="00202727" w:rsidRDefault="00D63C9D" w:rsidP="00202727">
            <w:pPr>
              <w:rPr>
                <w:sz w:val="20"/>
                <w:szCs w:val="20"/>
                <w:lang w:val="bs-Latn-BA"/>
              </w:rPr>
            </w:pPr>
          </w:p>
        </w:tc>
        <w:tc>
          <w:tcPr>
            <w:tcW w:w="1059" w:type="pct"/>
            <w:vMerge/>
            <w:hideMark/>
          </w:tcPr>
          <w:p w14:paraId="57A544E7" w14:textId="77777777" w:rsidR="00D63C9D" w:rsidRPr="00202727" w:rsidRDefault="00D63C9D" w:rsidP="00202727">
            <w:pPr>
              <w:rPr>
                <w:sz w:val="20"/>
                <w:szCs w:val="20"/>
                <w:lang w:val="bs-Latn-BA"/>
              </w:rPr>
            </w:pPr>
          </w:p>
        </w:tc>
        <w:tc>
          <w:tcPr>
            <w:tcW w:w="1251" w:type="pct"/>
            <w:vMerge/>
            <w:hideMark/>
          </w:tcPr>
          <w:p w14:paraId="7A5132B9" w14:textId="77777777" w:rsidR="00D63C9D" w:rsidRPr="00202727" w:rsidRDefault="00D63C9D" w:rsidP="00202727">
            <w:pPr>
              <w:rPr>
                <w:sz w:val="20"/>
                <w:szCs w:val="20"/>
                <w:lang w:val="bs-Latn-BA"/>
              </w:rPr>
            </w:pPr>
          </w:p>
        </w:tc>
        <w:tc>
          <w:tcPr>
            <w:tcW w:w="422" w:type="pct"/>
            <w:vMerge/>
            <w:hideMark/>
          </w:tcPr>
          <w:p w14:paraId="1813D720" w14:textId="77777777" w:rsidR="00D63C9D" w:rsidRPr="00202727" w:rsidRDefault="00D63C9D" w:rsidP="00202727">
            <w:pPr>
              <w:rPr>
                <w:sz w:val="20"/>
                <w:szCs w:val="20"/>
                <w:lang w:val="bs-Latn-BA"/>
              </w:rPr>
            </w:pPr>
          </w:p>
        </w:tc>
        <w:tc>
          <w:tcPr>
            <w:tcW w:w="457" w:type="pct"/>
            <w:vMerge/>
            <w:hideMark/>
          </w:tcPr>
          <w:p w14:paraId="4C309A1A" w14:textId="77777777" w:rsidR="00D63C9D" w:rsidRPr="00202727" w:rsidRDefault="00D63C9D" w:rsidP="00202727">
            <w:pPr>
              <w:rPr>
                <w:sz w:val="20"/>
                <w:szCs w:val="20"/>
                <w:lang w:val="bs-Latn-BA"/>
              </w:rPr>
            </w:pPr>
          </w:p>
        </w:tc>
        <w:tc>
          <w:tcPr>
            <w:tcW w:w="1559" w:type="pct"/>
            <w:vMerge/>
            <w:hideMark/>
          </w:tcPr>
          <w:p w14:paraId="7F94A91D" w14:textId="77777777" w:rsidR="00D63C9D" w:rsidRPr="00202727" w:rsidRDefault="00D63C9D" w:rsidP="00202727">
            <w:pPr>
              <w:rPr>
                <w:sz w:val="20"/>
                <w:szCs w:val="20"/>
                <w:lang w:val="bs-Latn-BA"/>
              </w:rPr>
            </w:pPr>
          </w:p>
        </w:tc>
      </w:tr>
      <w:tr w:rsidR="00D63C9D" w:rsidRPr="00202727" w14:paraId="350BC387" w14:textId="77777777" w:rsidTr="00202727">
        <w:trPr>
          <w:trHeight w:val="20"/>
        </w:trPr>
        <w:tc>
          <w:tcPr>
            <w:tcW w:w="252" w:type="pct"/>
            <w:vMerge w:val="restart"/>
            <w:shd w:val="clear" w:color="auto" w:fill="auto"/>
            <w:hideMark/>
          </w:tcPr>
          <w:p w14:paraId="06F28E30" w14:textId="777894BC" w:rsidR="00D63C9D" w:rsidRPr="00202727" w:rsidRDefault="0027181C" w:rsidP="00202727">
            <w:pPr>
              <w:rPr>
                <w:sz w:val="20"/>
                <w:szCs w:val="20"/>
                <w:lang w:val="bs-Latn-BA"/>
              </w:rPr>
            </w:pPr>
            <w:r>
              <w:rPr>
                <w:sz w:val="20"/>
                <w:szCs w:val="20"/>
                <w:lang w:val="bs-Latn-BA"/>
              </w:rPr>
              <w:t>3</w:t>
            </w:r>
          </w:p>
        </w:tc>
        <w:tc>
          <w:tcPr>
            <w:tcW w:w="1059" w:type="pct"/>
            <w:vMerge w:val="restart"/>
            <w:shd w:val="clear" w:color="auto" w:fill="auto"/>
            <w:hideMark/>
          </w:tcPr>
          <w:p w14:paraId="224573CC" w14:textId="77777777" w:rsidR="00D63C9D" w:rsidRPr="00202727" w:rsidRDefault="00D63C9D" w:rsidP="00202727">
            <w:pPr>
              <w:rPr>
                <w:sz w:val="20"/>
                <w:szCs w:val="20"/>
                <w:lang w:val="bs-Latn-BA"/>
              </w:rPr>
            </w:pPr>
            <w:r w:rsidRPr="00202727">
              <w:rPr>
                <w:sz w:val="20"/>
                <w:szCs w:val="20"/>
                <w:lang w:val="bs-Latn-BA"/>
              </w:rPr>
              <w:t>Financijsko učešće Podnosioca prijave u investiciji</w:t>
            </w:r>
          </w:p>
        </w:tc>
        <w:tc>
          <w:tcPr>
            <w:tcW w:w="1251" w:type="pct"/>
            <w:shd w:val="clear" w:color="auto" w:fill="auto"/>
            <w:hideMark/>
          </w:tcPr>
          <w:p w14:paraId="5D7820F7" w14:textId="53F13695" w:rsidR="00D63C9D" w:rsidRPr="00202727" w:rsidRDefault="00D63C9D" w:rsidP="00202727">
            <w:pPr>
              <w:rPr>
                <w:sz w:val="20"/>
                <w:szCs w:val="20"/>
                <w:lang w:val="bs-Latn-BA"/>
              </w:rPr>
            </w:pPr>
            <w:r w:rsidRPr="00202727">
              <w:rPr>
                <w:sz w:val="20"/>
                <w:szCs w:val="20"/>
                <w:lang w:val="bs-Latn-BA"/>
              </w:rPr>
              <w:t xml:space="preserve">Više od </w:t>
            </w:r>
            <w:r w:rsidR="00297436" w:rsidRPr="00202727">
              <w:rPr>
                <w:sz w:val="20"/>
                <w:szCs w:val="20"/>
                <w:lang w:val="bs-Latn-BA"/>
              </w:rPr>
              <w:t>8</w:t>
            </w:r>
            <w:r w:rsidRPr="00202727">
              <w:rPr>
                <w:sz w:val="20"/>
                <w:szCs w:val="20"/>
                <w:lang w:val="bs-Latn-BA"/>
              </w:rPr>
              <w:t>0%</w:t>
            </w:r>
          </w:p>
        </w:tc>
        <w:tc>
          <w:tcPr>
            <w:tcW w:w="422" w:type="pct"/>
            <w:shd w:val="clear" w:color="auto" w:fill="auto"/>
            <w:hideMark/>
          </w:tcPr>
          <w:p w14:paraId="649584FC" w14:textId="43F5A2FE" w:rsidR="00D63C9D" w:rsidRPr="00202727" w:rsidRDefault="00864E31" w:rsidP="00202727">
            <w:pPr>
              <w:rPr>
                <w:sz w:val="20"/>
                <w:szCs w:val="20"/>
                <w:lang w:val="bs-Latn-BA"/>
              </w:rPr>
            </w:pPr>
            <w:r>
              <w:rPr>
                <w:sz w:val="20"/>
                <w:szCs w:val="20"/>
                <w:lang w:val="bs-Latn-BA"/>
              </w:rPr>
              <w:t>60</w:t>
            </w:r>
          </w:p>
        </w:tc>
        <w:tc>
          <w:tcPr>
            <w:tcW w:w="457" w:type="pct"/>
            <w:vMerge w:val="restart"/>
            <w:shd w:val="clear" w:color="auto" w:fill="auto"/>
            <w:hideMark/>
          </w:tcPr>
          <w:p w14:paraId="571BAEE8" w14:textId="487301AB" w:rsidR="00D63C9D" w:rsidRPr="00202727" w:rsidRDefault="00864E31" w:rsidP="00202727">
            <w:pPr>
              <w:rPr>
                <w:sz w:val="20"/>
                <w:szCs w:val="20"/>
                <w:lang w:val="bs-Latn-BA"/>
              </w:rPr>
            </w:pPr>
            <w:r>
              <w:rPr>
                <w:sz w:val="20"/>
                <w:szCs w:val="20"/>
                <w:lang w:val="bs-Latn-BA"/>
              </w:rPr>
              <w:t>6</w:t>
            </w:r>
            <w:r w:rsidR="00297436" w:rsidRPr="00202727">
              <w:rPr>
                <w:sz w:val="20"/>
                <w:szCs w:val="20"/>
                <w:lang w:val="bs-Latn-BA"/>
              </w:rPr>
              <w:t>0</w:t>
            </w:r>
          </w:p>
        </w:tc>
        <w:tc>
          <w:tcPr>
            <w:tcW w:w="1559" w:type="pct"/>
            <w:vMerge w:val="restart"/>
            <w:shd w:val="clear" w:color="auto" w:fill="auto"/>
            <w:hideMark/>
          </w:tcPr>
          <w:p w14:paraId="5C11E1AE" w14:textId="4CC18485" w:rsidR="00D63C9D" w:rsidRPr="00202727" w:rsidRDefault="0027181C" w:rsidP="00202727">
            <w:pPr>
              <w:rPr>
                <w:sz w:val="20"/>
                <w:szCs w:val="20"/>
                <w:lang w:val="bs-Latn-BA"/>
              </w:rPr>
            </w:pPr>
            <w:r w:rsidRPr="0027181C">
              <w:rPr>
                <w:sz w:val="20"/>
                <w:szCs w:val="20"/>
                <w:lang w:val="bs-Latn-BA"/>
              </w:rPr>
              <w:t xml:space="preserve">Pismo namjere sa maksimalnim dostupnim i planiranim procentualnim iznosom sufinansiranja </w:t>
            </w:r>
            <w:r w:rsidR="00D63C9D" w:rsidRPr="00202727">
              <w:rPr>
                <w:sz w:val="20"/>
                <w:szCs w:val="20"/>
                <w:lang w:val="bs-Latn-BA"/>
              </w:rPr>
              <w:t xml:space="preserve">(Prilog </w:t>
            </w:r>
            <w:r w:rsidR="00F41D49" w:rsidRPr="00202727">
              <w:rPr>
                <w:sz w:val="20"/>
                <w:szCs w:val="20"/>
                <w:lang w:val="bs-Latn-BA"/>
              </w:rPr>
              <w:t>2</w:t>
            </w:r>
            <w:r w:rsidR="00D63C9D" w:rsidRPr="00202727">
              <w:rPr>
                <w:sz w:val="20"/>
                <w:szCs w:val="20"/>
                <w:lang w:val="bs-Latn-BA"/>
              </w:rPr>
              <w:t>)</w:t>
            </w:r>
          </w:p>
        </w:tc>
      </w:tr>
      <w:tr w:rsidR="00297436" w:rsidRPr="00202727" w14:paraId="61A15B39" w14:textId="77777777" w:rsidTr="00202727">
        <w:trPr>
          <w:trHeight w:val="20"/>
        </w:trPr>
        <w:tc>
          <w:tcPr>
            <w:tcW w:w="252" w:type="pct"/>
            <w:vMerge/>
            <w:shd w:val="clear" w:color="auto" w:fill="auto"/>
          </w:tcPr>
          <w:p w14:paraId="76223AB9" w14:textId="77777777" w:rsidR="00297436" w:rsidRPr="00202727" w:rsidRDefault="00297436" w:rsidP="00202727">
            <w:pPr>
              <w:rPr>
                <w:sz w:val="20"/>
                <w:szCs w:val="20"/>
                <w:lang w:val="bs-Latn-BA"/>
              </w:rPr>
            </w:pPr>
          </w:p>
        </w:tc>
        <w:tc>
          <w:tcPr>
            <w:tcW w:w="1059" w:type="pct"/>
            <w:vMerge/>
            <w:shd w:val="clear" w:color="auto" w:fill="auto"/>
          </w:tcPr>
          <w:p w14:paraId="1A33D2E8" w14:textId="77777777" w:rsidR="00297436" w:rsidRPr="00202727" w:rsidRDefault="00297436" w:rsidP="00202727">
            <w:pPr>
              <w:rPr>
                <w:sz w:val="20"/>
                <w:szCs w:val="20"/>
                <w:lang w:val="bs-Latn-BA"/>
              </w:rPr>
            </w:pPr>
          </w:p>
        </w:tc>
        <w:tc>
          <w:tcPr>
            <w:tcW w:w="1251" w:type="pct"/>
            <w:shd w:val="clear" w:color="auto" w:fill="auto"/>
          </w:tcPr>
          <w:p w14:paraId="512EBFF5" w14:textId="5DC60ABA" w:rsidR="00297436" w:rsidRPr="00202727" w:rsidRDefault="00297436" w:rsidP="00202727">
            <w:pPr>
              <w:rPr>
                <w:sz w:val="20"/>
                <w:szCs w:val="20"/>
                <w:lang w:val="bs-Latn-BA"/>
              </w:rPr>
            </w:pPr>
            <w:r w:rsidRPr="00202727">
              <w:rPr>
                <w:sz w:val="20"/>
                <w:szCs w:val="20"/>
                <w:lang w:val="bs-Latn-BA"/>
              </w:rPr>
              <w:t>Više od 70% a manje ili jednako 80%</w:t>
            </w:r>
          </w:p>
        </w:tc>
        <w:tc>
          <w:tcPr>
            <w:tcW w:w="422" w:type="pct"/>
            <w:shd w:val="clear" w:color="auto" w:fill="auto"/>
          </w:tcPr>
          <w:p w14:paraId="09870442" w14:textId="4E1C1C09" w:rsidR="00297436" w:rsidRPr="00202727" w:rsidRDefault="00864E31" w:rsidP="00202727">
            <w:pPr>
              <w:rPr>
                <w:sz w:val="20"/>
                <w:szCs w:val="20"/>
                <w:lang w:val="bs-Latn-BA"/>
              </w:rPr>
            </w:pPr>
            <w:r>
              <w:rPr>
                <w:sz w:val="20"/>
                <w:szCs w:val="20"/>
                <w:lang w:val="bs-Latn-BA"/>
              </w:rPr>
              <w:t>50</w:t>
            </w:r>
          </w:p>
        </w:tc>
        <w:tc>
          <w:tcPr>
            <w:tcW w:w="457" w:type="pct"/>
            <w:vMerge/>
            <w:shd w:val="clear" w:color="auto" w:fill="auto"/>
          </w:tcPr>
          <w:p w14:paraId="1BBAFAD2" w14:textId="77777777" w:rsidR="00297436" w:rsidRPr="00202727" w:rsidRDefault="00297436" w:rsidP="00202727">
            <w:pPr>
              <w:rPr>
                <w:sz w:val="20"/>
                <w:szCs w:val="20"/>
                <w:lang w:val="bs-Latn-BA"/>
              </w:rPr>
            </w:pPr>
          </w:p>
        </w:tc>
        <w:tc>
          <w:tcPr>
            <w:tcW w:w="1559" w:type="pct"/>
            <w:vMerge/>
            <w:shd w:val="clear" w:color="auto" w:fill="auto"/>
          </w:tcPr>
          <w:p w14:paraId="6F350F85" w14:textId="77777777" w:rsidR="00297436" w:rsidRPr="00202727" w:rsidRDefault="00297436" w:rsidP="00202727">
            <w:pPr>
              <w:rPr>
                <w:sz w:val="20"/>
                <w:szCs w:val="20"/>
                <w:lang w:val="bs-Latn-BA"/>
              </w:rPr>
            </w:pPr>
          </w:p>
        </w:tc>
      </w:tr>
      <w:tr w:rsidR="00297436" w:rsidRPr="00202727" w14:paraId="20713921" w14:textId="77777777" w:rsidTr="00202727">
        <w:trPr>
          <w:trHeight w:val="20"/>
        </w:trPr>
        <w:tc>
          <w:tcPr>
            <w:tcW w:w="252" w:type="pct"/>
            <w:vMerge/>
            <w:shd w:val="clear" w:color="auto" w:fill="auto"/>
          </w:tcPr>
          <w:p w14:paraId="4B08A37E" w14:textId="77777777" w:rsidR="00297436" w:rsidRPr="00202727" w:rsidRDefault="00297436" w:rsidP="00202727">
            <w:pPr>
              <w:rPr>
                <w:sz w:val="20"/>
                <w:szCs w:val="20"/>
                <w:lang w:val="bs-Latn-BA"/>
              </w:rPr>
            </w:pPr>
          </w:p>
        </w:tc>
        <w:tc>
          <w:tcPr>
            <w:tcW w:w="1059" w:type="pct"/>
            <w:vMerge/>
            <w:shd w:val="clear" w:color="auto" w:fill="auto"/>
          </w:tcPr>
          <w:p w14:paraId="2574FB9B" w14:textId="77777777" w:rsidR="00297436" w:rsidRPr="00202727" w:rsidRDefault="00297436" w:rsidP="00202727">
            <w:pPr>
              <w:rPr>
                <w:sz w:val="20"/>
                <w:szCs w:val="20"/>
                <w:lang w:val="bs-Latn-BA"/>
              </w:rPr>
            </w:pPr>
          </w:p>
        </w:tc>
        <w:tc>
          <w:tcPr>
            <w:tcW w:w="1251" w:type="pct"/>
            <w:shd w:val="clear" w:color="auto" w:fill="auto"/>
          </w:tcPr>
          <w:p w14:paraId="13E53331" w14:textId="53E90433" w:rsidR="00297436" w:rsidRPr="00202727" w:rsidRDefault="00297436" w:rsidP="00202727">
            <w:pPr>
              <w:rPr>
                <w:sz w:val="20"/>
                <w:szCs w:val="20"/>
                <w:lang w:val="bs-Latn-BA"/>
              </w:rPr>
            </w:pPr>
            <w:r w:rsidRPr="00202727">
              <w:rPr>
                <w:sz w:val="20"/>
                <w:szCs w:val="20"/>
                <w:lang w:val="bs-Latn-BA"/>
              </w:rPr>
              <w:t>Više od 60% a manje ili jednako 70%</w:t>
            </w:r>
          </w:p>
        </w:tc>
        <w:tc>
          <w:tcPr>
            <w:tcW w:w="422" w:type="pct"/>
            <w:shd w:val="clear" w:color="auto" w:fill="auto"/>
          </w:tcPr>
          <w:p w14:paraId="5AE99606" w14:textId="72741ED5" w:rsidR="00297436" w:rsidRPr="00202727" w:rsidRDefault="00864E31" w:rsidP="00202727">
            <w:pPr>
              <w:rPr>
                <w:sz w:val="20"/>
                <w:szCs w:val="20"/>
                <w:lang w:val="bs-Latn-BA"/>
              </w:rPr>
            </w:pPr>
            <w:r>
              <w:rPr>
                <w:sz w:val="20"/>
                <w:szCs w:val="20"/>
                <w:lang w:val="bs-Latn-BA"/>
              </w:rPr>
              <w:t>40</w:t>
            </w:r>
          </w:p>
        </w:tc>
        <w:tc>
          <w:tcPr>
            <w:tcW w:w="457" w:type="pct"/>
            <w:vMerge/>
            <w:shd w:val="clear" w:color="auto" w:fill="auto"/>
          </w:tcPr>
          <w:p w14:paraId="4E2D38FF" w14:textId="77777777" w:rsidR="00297436" w:rsidRPr="00202727" w:rsidRDefault="00297436" w:rsidP="00202727">
            <w:pPr>
              <w:rPr>
                <w:sz w:val="20"/>
                <w:szCs w:val="20"/>
                <w:lang w:val="bs-Latn-BA"/>
              </w:rPr>
            </w:pPr>
          </w:p>
        </w:tc>
        <w:tc>
          <w:tcPr>
            <w:tcW w:w="1559" w:type="pct"/>
            <w:vMerge/>
            <w:shd w:val="clear" w:color="auto" w:fill="auto"/>
          </w:tcPr>
          <w:p w14:paraId="37F08027" w14:textId="77777777" w:rsidR="00297436" w:rsidRPr="00202727" w:rsidRDefault="00297436" w:rsidP="00202727">
            <w:pPr>
              <w:rPr>
                <w:sz w:val="20"/>
                <w:szCs w:val="20"/>
                <w:lang w:val="bs-Latn-BA"/>
              </w:rPr>
            </w:pPr>
          </w:p>
        </w:tc>
      </w:tr>
      <w:tr w:rsidR="00F41D49" w:rsidRPr="00202727" w14:paraId="19B68D12" w14:textId="77777777" w:rsidTr="00202727">
        <w:trPr>
          <w:trHeight w:val="20"/>
        </w:trPr>
        <w:tc>
          <w:tcPr>
            <w:tcW w:w="252" w:type="pct"/>
            <w:vMerge/>
            <w:hideMark/>
          </w:tcPr>
          <w:p w14:paraId="1F58DA6D" w14:textId="77777777" w:rsidR="00F41D49" w:rsidRPr="00202727" w:rsidRDefault="00F41D49" w:rsidP="00202727">
            <w:pPr>
              <w:rPr>
                <w:sz w:val="20"/>
                <w:szCs w:val="20"/>
                <w:lang w:val="bs-Latn-BA"/>
              </w:rPr>
            </w:pPr>
          </w:p>
        </w:tc>
        <w:tc>
          <w:tcPr>
            <w:tcW w:w="1059" w:type="pct"/>
            <w:vMerge/>
            <w:hideMark/>
          </w:tcPr>
          <w:p w14:paraId="2EC04CE8" w14:textId="77777777" w:rsidR="00F41D49" w:rsidRPr="00202727" w:rsidRDefault="00F41D49" w:rsidP="00202727">
            <w:pPr>
              <w:rPr>
                <w:sz w:val="20"/>
                <w:szCs w:val="20"/>
                <w:lang w:val="bs-Latn-BA"/>
              </w:rPr>
            </w:pPr>
          </w:p>
        </w:tc>
        <w:tc>
          <w:tcPr>
            <w:tcW w:w="1251" w:type="pct"/>
            <w:shd w:val="clear" w:color="auto" w:fill="auto"/>
            <w:hideMark/>
          </w:tcPr>
          <w:p w14:paraId="22533ACC" w14:textId="7800FE31" w:rsidR="00F41D49" w:rsidRPr="00202727" w:rsidRDefault="00F41D49" w:rsidP="00202727">
            <w:pPr>
              <w:rPr>
                <w:sz w:val="20"/>
                <w:szCs w:val="20"/>
                <w:lang w:val="bs-Latn-BA"/>
              </w:rPr>
            </w:pPr>
            <w:r w:rsidRPr="00202727">
              <w:rPr>
                <w:sz w:val="20"/>
                <w:szCs w:val="20"/>
                <w:lang w:val="bs-Latn-BA"/>
              </w:rPr>
              <w:t>Više od 50% a manje ili jednako 60%</w:t>
            </w:r>
          </w:p>
        </w:tc>
        <w:tc>
          <w:tcPr>
            <w:tcW w:w="422" w:type="pct"/>
            <w:shd w:val="clear" w:color="auto" w:fill="auto"/>
            <w:hideMark/>
          </w:tcPr>
          <w:p w14:paraId="6E0367C4" w14:textId="66F64744" w:rsidR="00F41D49" w:rsidRPr="00202727" w:rsidRDefault="00864E31" w:rsidP="00202727">
            <w:pPr>
              <w:rPr>
                <w:sz w:val="20"/>
                <w:szCs w:val="20"/>
                <w:lang w:val="bs-Latn-BA"/>
              </w:rPr>
            </w:pPr>
            <w:r>
              <w:rPr>
                <w:sz w:val="20"/>
                <w:szCs w:val="20"/>
                <w:lang w:val="bs-Latn-BA"/>
              </w:rPr>
              <w:t>20</w:t>
            </w:r>
          </w:p>
        </w:tc>
        <w:tc>
          <w:tcPr>
            <w:tcW w:w="457" w:type="pct"/>
            <w:vMerge/>
            <w:hideMark/>
          </w:tcPr>
          <w:p w14:paraId="13B0CB3C" w14:textId="77777777" w:rsidR="00F41D49" w:rsidRPr="00202727" w:rsidRDefault="00F41D49" w:rsidP="00202727">
            <w:pPr>
              <w:rPr>
                <w:sz w:val="20"/>
                <w:szCs w:val="20"/>
                <w:lang w:val="bs-Latn-BA"/>
              </w:rPr>
            </w:pPr>
          </w:p>
        </w:tc>
        <w:tc>
          <w:tcPr>
            <w:tcW w:w="1559" w:type="pct"/>
            <w:vMerge/>
            <w:hideMark/>
          </w:tcPr>
          <w:p w14:paraId="0071682F" w14:textId="77777777" w:rsidR="00F41D49" w:rsidRPr="00202727" w:rsidRDefault="00F41D49" w:rsidP="00202727">
            <w:pPr>
              <w:rPr>
                <w:sz w:val="20"/>
                <w:szCs w:val="20"/>
                <w:lang w:val="bs-Latn-BA"/>
              </w:rPr>
            </w:pPr>
          </w:p>
        </w:tc>
      </w:tr>
      <w:tr w:rsidR="00F41D49" w:rsidRPr="00202727" w14:paraId="05760A4A" w14:textId="77777777" w:rsidTr="00202727">
        <w:trPr>
          <w:trHeight w:val="20"/>
        </w:trPr>
        <w:tc>
          <w:tcPr>
            <w:tcW w:w="252" w:type="pct"/>
          </w:tcPr>
          <w:p w14:paraId="4597FB8C" w14:textId="700AB37B" w:rsidR="00F41D49" w:rsidRPr="00202727" w:rsidRDefault="0027181C" w:rsidP="00202727">
            <w:pPr>
              <w:rPr>
                <w:sz w:val="20"/>
                <w:szCs w:val="20"/>
                <w:lang w:val="bs-Latn-BA"/>
              </w:rPr>
            </w:pPr>
            <w:r>
              <w:rPr>
                <w:sz w:val="20"/>
                <w:szCs w:val="20"/>
                <w:lang w:val="bs-Latn-BA"/>
              </w:rPr>
              <w:t>4</w:t>
            </w:r>
          </w:p>
        </w:tc>
        <w:tc>
          <w:tcPr>
            <w:tcW w:w="1059" w:type="pct"/>
          </w:tcPr>
          <w:p w14:paraId="729A13BB" w14:textId="5CBDC629" w:rsidR="00F41D49" w:rsidRPr="00202727" w:rsidRDefault="004F44AB" w:rsidP="00202727">
            <w:pPr>
              <w:rPr>
                <w:sz w:val="20"/>
                <w:szCs w:val="20"/>
                <w:lang w:val="bs-Latn-BA"/>
              </w:rPr>
            </w:pPr>
            <w:r w:rsidRPr="00202727">
              <w:rPr>
                <w:sz w:val="20"/>
                <w:szCs w:val="20"/>
                <w:lang w:val="bs-Latn-BA"/>
              </w:rPr>
              <w:t>Prosječni godišnji iznos</w:t>
            </w:r>
            <w:r w:rsidR="00E16689" w:rsidRPr="00202727">
              <w:rPr>
                <w:sz w:val="20"/>
                <w:szCs w:val="20"/>
                <w:lang w:val="bs-Latn-BA"/>
              </w:rPr>
              <w:t xml:space="preserve"> potrošnje električne energije u prethodne tri godine</w:t>
            </w:r>
          </w:p>
        </w:tc>
        <w:tc>
          <w:tcPr>
            <w:tcW w:w="1251" w:type="pct"/>
            <w:shd w:val="clear" w:color="auto" w:fill="auto"/>
          </w:tcPr>
          <w:p w14:paraId="259B7AA2" w14:textId="77777777" w:rsidR="00E24839" w:rsidRPr="00202727" w:rsidRDefault="00E24839" w:rsidP="00202727">
            <w:pPr>
              <w:rPr>
                <w:sz w:val="20"/>
                <w:szCs w:val="20"/>
                <w:lang w:val="bs-Latn-BA"/>
              </w:rPr>
            </w:pPr>
            <w:r w:rsidRPr="00202727">
              <w:rPr>
                <w:sz w:val="20"/>
                <w:szCs w:val="20"/>
                <w:lang w:val="bs-Latn-BA"/>
              </w:rPr>
              <w:t>Bodovanje po ovom kriteriju se vrši u skladu sa sljedećom formulom:</w:t>
            </w:r>
          </w:p>
          <w:p w14:paraId="58BC56F7" w14:textId="77777777" w:rsidR="00E24839" w:rsidRPr="00202727" w:rsidRDefault="00E24839" w:rsidP="00202727">
            <w:pPr>
              <w:rPr>
                <w:sz w:val="20"/>
                <w:szCs w:val="20"/>
                <w:lang w:val="bs-Latn-BA"/>
              </w:rPr>
            </w:pPr>
          </w:p>
          <w:p w14:paraId="4C6131D3" w14:textId="60E62473" w:rsidR="00E24839" w:rsidRPr="00202727" w:rsidRDefault="00E24839" w:rsidP="00202727">
            <w:pPr>
              <w:rPr>
                <w:sz w:val="20"/>
                <w:szCs w:val="20"/>
                <w:lang w:val="bs-Latn-BA"/>
              </w:rPr>
            </w:pPr>
            <w:r w:rsidRPr="00202727">
              <w:rPr>
                <w:sz w:val="20"/>
                <w:szCs w:val="20"/>
                <w:lang w:val="bs-Latn-BA"/>
              </w:rPr>
              <w:t>(GEp/GEm</w:t>
            </w:r>
            <w:r w:rsidR="006C679E" w:rsidRPr="00202727">
              <w:rPr>
                <w:sz w:val="20"/>
                <w:szCs w:val="20"/>
                <w:lang w:val="bs-Latn-BA"/>
              </w:rPr>
              <w:t>ax)</w:t>
            </w:r>
            <w:r w:rsidRPr="00202727">
              <w:rPr>
                <w:sz w:val="20"/>
                <w:szCs w:val="20"/>
                <w:lang w:val="bs-Latn-BA"/>
              </w:rPr>
              <w:t xml:space="preserve">× </w:t>
            </w:r>
            <w:r w:rsidR="00864E31">
              <w:rPr>
                <w:sz w:val="20"/>
                <w:szCs w:val="20"/>
                <w:lang w:val="bs-Latn-BA"/>
              </w:rPr>
              <w:t>1</w:t>
            </w:r>
            <w:r w:rsidRPr="00202727">
              <w:rPr>
                <w:sz w:val="20"/>
                <w:szCs w:val="20"/>
                <w:lang w:val="bs-Latn-BA"/>
              </w:rPr>
              <w:t>0 bodova</w:t>
            </w:r>
          </w:p>
          <w:p w14:paraId="47C13B4D" w14:textId="77777777" w:rsidR="00E24839" w:rsidRPr="00202727" w:rsidRDefault="00E24839" w:rsidP="00202727">
            <w:pPr>
              <w:rPr>
                <w:sz w:val="20"/>
                <w:szCs w:val="20"/>
                <w:lang w:val="bs-Latn-BA"/>
              </w:rPr>
            </w:pPr>
          </w:p>
          <w:p w14:paraId="5B0CD608" w14:textId="77777777" w:rsidR="00E24839" w:rsidRPr="00202727" w:rsidRDefault="00E24839" w:rsidP="00202727">
            <w:pPr>
              <w:rPr>
                <w:sz w:val="20"/>
                <w:szCs w:val="20"/>
                <w:lang w:val="bs-Latn-BA"/>
              </w:rPr>
            </w:pPr>
            <w:r w:rsidRPr="00202727">
              <w:rPr>
                <w:sz w:val="20"/>
                <w:szCs w:val="20"/>
                <w:lang w:val="bs-Latn-BA"/>
              </w:rPr>
              <w:t>Gdje je:</w:t>
            </w:r>
          </w:p>
          <w:p w14:paraId="167BE1AD" w14:textId="45AE2A6D" w:rsidR="00E24839" w:rsidRPr="00202727" w:rsidRDefault="00E24839" w:rsidP="00202727">
            <w:pPr>
              <w:rPr>
                <w:sz w:val="20"/>
                <w:szCs w:val="20"/>
                <w:lang w:val="bs-Latn-BA"/>
              </w:rPr>
            </w:pPr>
            <w:r w:rsidRPr="00202727">
              <w:rPr>
                <w:sz w:val="20"/>
                <w:szCs w:val="20"/>
                <w:lang w:val="bs-Latn-BA"/>
              </w:rPr>
              <w:t xml:space="preserve">GEp – prosječni godišnji iznos potrošnje električne energije u prethodne tri godine </w:t>
            </w:r>
            <w:r w:rsidR="0033716B" w:rsidRPr="00202727">
              <w:rPr>
                <w:sz w:val="20"/>
                <w:szCs w:val="20"/>
                <w:lang w:val="bs-Latn-BA"/>
              </w:rPr>
              <w:t xml:space="preserve">posmatranog </w:t>
            </w:r>
            <w:r w:rsidRPr="00202727">
              <w:rPr>
                <w:sz w:val="20"/>
                <w:szCs w:val="20"/>
                <w:lang w:val="bs-Latn-BA"/>
              </w:rPr>
              <w:t>po</w:t>
            </w:r>
            <w:r w:rsidR="0033716B" w:rsidRPr="00202727">
              <w:rPr>
                <w:sz w:val="20"/>
                <w:szCs w:val="20"/>
                <w:lang w:val="bs-Latn-BA"/>
              </w:rPr>
              <w:t>dnosioca prijave</w:t>
            </w:r>
            <w:r w:rsidRPr="00202727">
              <w:rPr>
                <w:sz w:val="20"/>
                <w:szCs w:val="20"/>
                <w:lang w:val="bs-Latn-BA"/>
              </w:rPr>
              <w:t>.</w:t>
            </w:r>
          </w:p>
          <w:p w14:paraId="1BF3EE6A" w14:textId="0B58627A" w:rsidR="00F41D49" w:rsidRPr="00202727" w:rsidRDefault="00E24839" w:rsidP="00202727">
            <w:pPr>
              <w:rPr>
                <w:sz w:val="20"/>
                <w:szCs w:val="20"/>
                <w:lang w:val="bs-Latn-BA"/>
              </w:rPr>
            </w:pPr>
            <w:r w:rsidRPr="00202727">
              <w:rPr>
                <w:sz w:val="20"/>
                <w:szCs w:val="20"/>
                <w:lang w:val="bs-Latn-BA"/>
              </w:rPr>
              <w:t>GEm</w:t>
            </w:r>
            <w:r w:rsidR="006C679E" w:rsidRPr="00202727">
              <w:rPr>
                <w:sz w:val="20"/>
                <w:szCs w:val="20"/>
                <w:lang w:val="bs-Latn-BA"/>
              </w:rPr>
              <w:t>ax</w:t>
            </w:r>
            <w:r w:rsidRPr="00202727">
              <w:rPr>
                <w:sz w:val="20"/>
                <w:szCs w:val="20"/>
                <w:lang w:val="bs-Latn-BA"/>
              </w:rPr>
              <w:t xml:space="preserve"> – najveć</w:t>
            </w:r>
            <w:r w:rsidR="0033716B" w:rsidRPr="00202727">
              <w:rPr>
                <w:sz w:val="20"/>
                <w:szCs w:val="20"/>
                <w:lang w:val="bs-Latn-BA"/>
              </w:rPr>
              <w:t>i prosječni godišnji iznos potrošnje električne energije u prethodne tri godine od svih podnosioca prijave.</w:t>
            </w:r>
          </w:p>
        </w:tc>
        <w:tc>
          <w:tcPr>
            <w:tcW w:w="422" w:type="pct"/>
            <w:shd w:val="clear" w:color="auto" w:fill="auto"/>
          </w:tcPr>
          <w:p w14:paraId="780E072F" w14:textId="38B1CBEC" w:rsidR="00F41D49" w:rsidRPr="00202727" w:rsidRDefault="00864E31" w:rsidP="00202727">
            <w:pPr>
              <w:rPr>
                <w:sz w:val="20"/>
                <w:szCs w:val="20"/>
                <w:lang w:val="bs-Latn-BA"/>
              </w:rPr>
            </w:pPr>
            <w:r>
              <w:rPr>
                <w:sz w:val="20"/>
                <w:szCs w:val="20"/>
                <w:lang w:val="bs-Latn-BA"/>
              </w:rPr>
              <w:t>1</w:t>
            </w:r>
            <w:r w:rsidR="00E24839" w:rsidRPr="00202727">
              <w:rPr>
                <w:sz w:val="20"/>
                <w:szCs w:val="20"/>
                <w:lang w:val="bs-Latn-BA"/>
              </w:rPr>
              <w:t>0</w:t>
            </w:r>
          </w:p>
        </w:tc>
        <w:tc>
          <w:tcPr>
            <w:tcW w:w="457" w:type="pct"/>
          </w:tcPr>
          <w:p w14:paraId="4D369C7F" w14:textId="683015C4" w:rsidR="00F41D49" w:rsidRPr="00202727" w:rsidRDefault="00864E31" w:rsidP="00202727">
            <w:pPr>
              <w:rPr>
                <w:sz w:val="20"/>
                <w:szCs w:val="20"/>
                <w:lang w:val="bs-Latn-BA"/>
              </w:rPr>
            </w:pPr>
            <w:r>
              <w:rPr>
                <w:sz w:val="20"/>
                <w:szCs w:val="20"/>
                <w:lang w:val="bs-Latn-BA"/>
              </w:rPr>
              <w:t>1</w:t>
            </w:r>
            <w:r w:rsidR="00E24839" w:rsidRPr="00202727">
              <w:rPr>
                <w:sz w:val="20"/>
                <w:szCs w:val="20"/>
                <w:lang w:val="bs-Latn-BA"/>
              </w:rPr>
              <w:t>0</w:t>
            </w:r>
          </w:p>
        </w:tc>
        <w:tc>
          <w:tcPr>
            <w:tcW w:w="1559" w:type="pct"/>
          </w:tcPr>
          <w:p w14:paraId="431E88E1" w14:textId="11B100D1" w:rsidR="00F41D49" w:rsidRPr="00202727" w:rsidRDefault="00513659" w:rsidP="00202727">
            <w:pPr>
              <w:rPr>
                <w:sz w:val="20"/>
                <w:szCs w:val="20"/>
                <w:lang w:val="bs-Latn-BA"/>
              </w:rPr>
            </w:pPr>
            <w:r w:rsidRPr="00202727">
              <w:rPr>
                <w:sz w:val="20"/>
                <w:szCs w:val="20"/>
                <w:lang w:val="bs-Latn-BA"/>
              </w:rPr>
              <w:t>Prijavni obrazac i</w:t>
            </w:r>
            <w:r w:rsidRPr="00202727">
              <w:rPr>
                <w:sz w:val="20"/>
                <w:szCs w:val="20"/>
              </w:rPr>
              <w:t xml:space="preserve"> </w:t>
            </w:r>
            <w:r w:rsidRPr="00202727">
              <w:rPr>
                <w:sz w:val="20"/>
                <w:szCs w:val="20"/>
                <w:lang w:val="bs-Latn-BA"/>
              </w:rPr>
              <w:t>Računi za električnu energije za posljednje tri godine (2019., 2020. i 2021. godinu</w:t>
            </w:r>
            <w:r w:rsidR="009E4986" w:rsidRPr="00202727">
              <w:rPr>
                <w:sz w:val="20"/>
                <w:szCs w:val="20"/>
                <w:lang w:val="bs-Latn-BA"/>
              </w:rPr>
              <w:t>)</w:t>
            </w:r>
          </w:p>
        </w:tc>
      </w:tr>
      <w:tr w:rsidR="00D76C03" w:rsidRPr="00202727" w14:paraId="1AEF546D" w14:textId="77777777" w:rsidTr="00202727">
        <w:trPr>
          <w:trHeight w:val="20"/>
        </w:trPr>
        <w:tc>
          <w:tcPr>
            <w:tcW w:w="252" w:type="pct"/>
          </w:tcPr>
          <w:p w14:paraId="16B63C59" w14:textId="0798C3F6" w:rsidR="00D76C03" w:rsidRPr="00202727" w:rsidRDefault="0027181C" w:rsidP="00202727">
            <w:pPr>
              <w:rPr>
                <w:sz w:val="20"/>
                <w:szCs w:val="20"/>
                <w:lang w:val="bs-Latn-BA"/>
              </w:rPr>
            </w:pPr>
            <w:r>
              <w:rPr>
                <w:sz w:val="20"/>
                <w:szCs w:val="20"/>
                <w:lang w:val="bs-Latn-BA"/>
              </w:rPr>
              <w:t>5</w:t>
            </w:r>
          </w:p>
        </w:tc>
        <w:tc>
          <w:tcPr>
            <w:tcW w:w="1059" w:type="pct"/>
          </w:tcPr>
          <w:p w14:paraId="6835EE02" w14:textId="1B3AB808" w:rsidR="00D76C03" w:rsidRPr="00202727" w:rsidRDefault="00D76C03" w:rsidP="00202727">
            <w:pPr>
              <w:rPr>
                <w:sz w:val="20"/>
                <w:szCs w:val="20"/>
                <w:lang w:val="bs-Latn-BA"/>
              </w:rPr>
            </w:pPr>
            <w:r w:rsidRPr="00202727">
              <w:rPr>
                <w:sz w:val="20"/>
                <w:szCs w:val="20"/>
                <w:lang w:val="bs-Latn-BA"/>
              </w:rPr>
              <w:t>Prosječni godišnji  iznos potrošnje toplotne energije u prethodne tri godine</w:t>
            </w:r>
          </w:p>
        </w:tc>
        <w:tc>
          <w:tcPr>
            <w:tcW w:w="1251" w:type="pct"/>
            <w:shd w:val="clear" w:color="auto" w:fill="auto"/>
          </w:tcPr>
          <w:p w14:paraId="3C0529C5" w14:textId="77777777" w:rsidR="00D76C03" w:rsidRPr="00202727" w:rsidRDefault="00D76C03" w:rsidP="00202727">
            <w:pPr>
              <w:rPr>
                <w:sz w:val="20"/>
                <w:szCs w:val="20"/>
                <w:lang w:val="bs-Latn-BA"/>
              </w:rPr>
            </w:pPr>
            <w:r w:rsidRPr="00202727">
              <w:rPr>
                <w:sz w:val="20"/>
                <w:szCs w:val="20"/>
                <w:lang w:val="bs-Latn-BA"/>
              </w:rPr>
              <w:t>Bodovanje po ovom kriteriju se vrši u skladu sa sljedećom formulom:</w:t>
            </w:r>
          </w:p>
          <w:p w14:paraId="2D203BF1" w14:textId="77777777" w:rsidR="00D76C03" w:rsidRPr="00202727" w:rsidRDefault="00D76C03" w:rsidP="00202727">
            <w:pPr>
              <w:rPr>
                <w:sz w:val="20"/>
                <w:szCs w:val="20"/>
                <w:lang w:val="bs-Latn-BA"/>
              </w:rPr>
            </w:pPr>
          </w:p>
          <w:p w14:paraId="48A84A11" w14:textId="1439A703" w:rsidR="00D76C03" w:rsidRPr="00202727" w:rsidRDefault="00D76C03" w:rsidP="00202727">
            <w:pPr>
              <w:rPr>
                <w:sz w:val="20"/>
                <w:szCs w:val="20"/>
                <w:lang w:val="bs-Latn-BA"/>
              </w:rPr>
            </w:pPr>
            <w:r w:rsidRPr="00202727">
              <w:rPr>
                <w:sz w:val="20"/>
                <w:szCs w:val="20"/>
                <w:lang w:val="bs-Latn-BA"/>
              </w:rPr>
              <w:lastRenderedPageBreak/>
              <w:t xml:space="preserve">(GPp/GPmax)× </w:t>
            </w:r>
            <w:r w:rsidR="00864E31">
              <w:rPr>
                <w:sz w:val="20"/>
                <w:szCs w:val="20"/>
                <w:lang w:val="bs-Latn-BA"/>
              </w:rPr>
              <w:t>1</w:t>
            </w:r>
            <w:r w:rsidRPr="00202727">
              <w:rPr>
                <w:sz w:val="20"/>
                <w:szCs w:val="20"/>
                <w:lang w:val="bs-Latn-BA"/>
              </w:rPr>
              <w:t>0 bodova</w:t>
            </w:r>
          </w:p>
          <w:p w14:paraId="7B2E4CE2" w14:textId="77777777" w:rsidR="00D76C03" w:rsidRPr="00202727" w:rsidRDefault="00D76C03" w:rsidP="00202727">
            <w:pPr>
              <w:rPr>
                <w:sz w:val="20"/>
                <w:szCs w:val="20"/>
                <w:lang w:val="bs-Latn-BA"/>
              </w:rPr>
            </w:pPr>
          </w:p>
          <w:p w14:paraId="3A486AB8" w14:textId="77777777" w:rsidR="00D76C03" w:rsidRPr="00202727" w:rsidRDefault="00D76C03" w:rsidP="00202727">
            <w:pPr>
              <w:rPr>
                <w:sz w:val="20"/>
                <w:szCs w:val="20"/>
                <w:lang w:val="bs-Latn-BA"/>
              </w:rPr>
            </w:pPr>
            <w:r w:rsidRPr="00202727">
              <w:rPr>
                <w:sz w:val="20"/>
                <w:szCs w:val="20"/>
                <w:lang w:val="bs-Latn-BA"/>
              </w:rPr>
              <w:t>Gdje je:</w:t>
            </w:r>
          </w:p>
          <w:p w14:paraId="0732EEFC" w14:textId="3293F228" w:rsidR="00D76C03" w:rsidRPr="00202727" w:rsidRDefault="00D76C03" w:rsidP="00202727">
            <w:pPr>
              <w:rPr>
                <w:sz w:val="20"/>
                <w:szCs w:val="20"/>
                <w:lang w:val="bs-Latn-BA"/>
              </w:rPr>
            </w:pPr>
            <w:r w:rsidRPr="00202727">
              <w:rPr>
                <w:sz w:val="20"/>
                <w:szCs w:val="20"/>
                <w:lang w:val="bs-Latn-BA"/>
              </w:rPr>
              <w:t>GPp – prosječni godišnji iznos potrošnje toplotne energije u prethodne tri godine posmatranog podnosioca prijave.</w:t>
            </w:r>
          </w:p>
          <w:p w14:paraId="77F8AE19" w14:textId="6DE7F91F" w:rsidR="00D76C03" w:rsidRPr="00202727" w:rsidRDefault="00D76C03" w:rsidP="00202727">
            <w:pPr>
              <w:rPr>
                <w:sz w:val="20"/>
                <w:szCs w:val="20"/>
                <w:lang w:val="bs-Latn-BA"/>
              </w:rPr>
            </w:pPr>
            <w:r w:rsidRPr="00202727">
              <w:rPr>
                <w:sz w:val="20"/>
                <w:szCs w:val="20"/>
                <w:lang w:val="bs-Latn-BA"/>
              </w:rPr>
              <w:t>GPmax – najveći prosječni godišnji iznos potrošnje toplotne energije u prethodne tri godine od svih podnosioca prijave.</w:t>
            </w:r>
          </w:p>
        </w:tc>
        <w:tc>
          <w:tcPr>
            <w:tcW w:w="422" w:type="pct"/>
            <w:shd w:val="clear" w:color="auto" w:fill="auto"/>
          </w:tcPr>
          <w:p w14:paraId="1A3BDA17" w14:textId="0234F69E" w:rsidR="00D76C03" w:rsidRPr="00202727" w:rsidRDefault="00864E31" w:rsidP="00202727">
            <w:pPr>
              <w:rPr>
                <w:sz w:val="20"/>
                <w:szCs w:val="20"/>
                <w:lang w:val="bs-Latn-BA"/>
              </w:rPr>
            </w:pPr>
            <w:r>
              <w:rPr>
                <w:sz w:val="20"/>
                <w:szCs w:val="20"/>
                <w:lang w:val="bs-Latn-BA"/>
              </w:rPr>
              <w:lastRenderedPageBreak/>
              <w:t>1</w:t>
            </w:r>
            <w:r w:rsidR="00D76C03" w:rsidRPr="00202727">
              <w:rPr>
                <w:sz w:val="20"/>
                <w:szCs w:val="20"/>
                <w:lang w:val="bs-Latn-BA"/>
              </w:rPr>
              <w:t>0</w:t>
            </w:r>
          </w:p>
        </w:tc>
        <w:tc>
          <w:tcPr>
            <w:tcW w:w="457" w:type="pct"/>
          </w:tcPr>
          <w:p w14:paraId="052A5224" w14:textId="3E371946" w:rsidR="00D76C03" w:rsidRPr="00202727" w:rsidRDefault="00864E31" w:rsidP="00202727">
            <w:pPr>
              <w:rPr>
                <w:sz w:val="20"/>
                <w:szCs w:val="20"/>
                <w:lang w:val="bs-Latn-BA"/>
              </w:rPr>
            </w:pPr>
            <w:r>
              <w:rPr>
                <w:sz w:val="20"/>
                <w:szCs w:val="20"/>
                <w:lang w:val="bs-Latn-BA"/>
              </w:rPr>
              <w:t>1</w:t>
            </w:r>
            <w:r w:rsidR="00D76C03" w:rsidRPr="00202727">
              <w:rPr>
                <w:sz w:val="20"/>
                <w:szCs w:val="20"/>
                <w:lang w:val="bs-Latn-BA"/>
              </w:rPr>
              <w:t>0</w:t>
            </w:r>
          </w:p>
        </w:tc>
        <w:tc>
          <w:tcPr>
            <w:tcW w:w="1559" w:type="pct"/>
          </w:tcPr>
          <w:p w14:paraId="439DE1E1" w14:textId="53ABA909" w:rsidR="00D76C03" w:rsidRPr="00202727" w:rsidRDefault="00D76C03" w:rsidP="00202727">
            <w:pPr>
              <w:rPr>
                <w:sz w:val="20"/>
                <w:szCs w:val="20"/>
                <w:lang w:val="bs-Latn-BA"/>
              </w:rPr>
            </w:pPr>
            <w:r w:rsidRPr="00202727">
              <w:rPr>
                <w:sz w:val="20"/>
                <w:szCs w:val="20"/>
                <w:lang w:val="bs-Latn-BA"/>
              </w:rPr>
              <w:t>Prijavni obrazac i</w:t>
            </w:r>
            <w:r w:rsidRPr="00202727">
              <w:rPr>
                <w:sz w:val="20"/>
                <w:szCs w:val="20"/>
              </w:rPr>
              <w:t xml:space="preserve"> </w:t>
            </w:r>
            <w:r w:rsidRPr="00202727">
              <w:rPr>
                <w:sz w:val="20"/>
                <w:szCs w:val="20"/>
                <w:lang w:val="bs-Latn-BA"/>
              </w:rPr>
              <w:t>Računi za toplotnu energije za posljednje tri godine (2019., 2020. i 2021. godinu)</w:t>
            </w:r>
          </w:p>
        </w:tc>
      </w:tr>
      <w:tr w:rsidR="00AF53A9" w:rsidRPr="00202727" w14:paraId="0C53E3A8" w14:textId="77777777" w:rsidTr="00202727">
        <w:trPr>
          <w:trHeight w:val="20"/>
        </w:trPr>
        <w:tc>
          <w:tcPr>
            <w:tcW w:w="252" w:type="pct"/>
            <w:vMerge w:val="restart"/>
          </w:tcPr>
          <w:p w14:paraId="7DBC2FF4" w14:textId="1567E4C5" w:rsidR="00AF53A9" w:rsidRPr="00202727" w:rsidRDefault="0027181C" w:rsidP="00202727">
            <w:pPr>
              <w:rPr>
                <w:sz w:val="20"/>
                <w:szCs w:val="20"/>
                <w:lang w:val="bs-Latn-BA"/>
              </w:rPr>
            </w:pPr>
            <w:r>
              <w:rPr>
                <w:sz w:val="20"/>
                <w:szCs w:val="20"/>
                <w:lang w:val="bs-Latn-BA"/>
              </w:rPr>
              <w:t>6</w:t>
            </w:r>
          </w:p>
        </w:tc>
        <w:tc>
          <w:tcPr>
            <w:tcW w:w="1059" w:type="pct"/>
            <w:vMerge w:val="restart"/>
          </w:tcPr>
          <w:p w14:paraId="3788ACE9" w14:textId="7167E51B" w:rsidR="00AF53A9" w:rsidRPr="00202727" w:rsidRDefault="00AF53A9" w:rsidP="00202727">
            <w:pPr>
              <w:rPr>
                <w:sz w:val="20"/>
                <w:szCs w:val="20"/>
                <w:lang w:val="bs-Latn-BA"/>
              </w:rPr>
            </w:pPr>
            <w:r w:rsidRPr="00202727">
              <w:rPr>
                <w:sz w:val="20"/>
                <w:szCs w:val="20"/>
                <w:lang w:val="bs-Latn-BA"/>
              </w:rPr>
              <w:t>Ovisnost MSP</w:t>
            </w:r>
            <w:r w:rsidR="00124B85">
              <w:rPr>
                <w:sz w:val="20"/>
                <w:szCs w:val="20"/>
                <w:lang w:val="bs-Latn-BA"/>
              </w:rPr>
              <w:t>-a</w:t>
            </w:r>
            <w:r w:rsidRPr="00202727">
              <w:rPr>
                <w:sz w:val="20"/>
                <w:szCs w:val="20"/>
                <w:lang w:val="bs-Latn-BA"/>
              </w:rPr>
              <w:t xml:space="preserve"> o fosilnim gorivima</w:t>
            </w:r>
          </w:p>
        </w:tc>
        <w:tc>
          <w:tcPr>
            <w:tcW w:w="1251" w:type="pct"/>
            <w:shd w:val="clear" w:color="auto" w:fill="auto"/>
          </w:tcPr>
          <w:p w14:paraId="115E377F" w14:textId="2A5BDFFC" w:rsidR="00AF53A9" w:rsidRPr="00202727" w:rsidRDefault="00AF53A9" w:rsidP="00202727">
            <w:pPr>
              <w:rPr>
                <w:sz w:val="20"/>
                <w:szCs w:val="20"/>
                <w:lang w:val="bs-Latn-BA"/>
              </w:rPr>
            </w:pPr>
            <w:r w:rsidRPr="00202727">
              <w:rPr>
                <w:sz w:val="20"/>
                <w:szCs w:val="20"/>
                <w:lang w:val="bs-Latn-BA"/>
              </w:rPr>
              <w:t xml:space="preserve">Fosilna goriva čine 100% </w:t>
            </w:r>
            <w:r w:rsidR="00496C5D" w:rsidRPr="00202727">
              <w:rPr>
                <w:sz w:val="20"/>
                <w:szCs w:val="20"/>
                <w:lang w:val="bs-Latn-BA"/>
              </w:rPr>
              <w:t>energetskog miksa MSP</w:t>
            </w:r>
          </w:p>
        </w:tc>
        <w:tc>
          <w:tcPr>
            <w:tcW w:w="422" w:type="pct"/>
            <w:shd w:val="clear" w:color="auto" w:fill="auto"/>
          </w:tcPr>
          <w:p w14:paraId="6683B63C" w14:textId="03C3595D" w:rsidR="00AF53A9" w:rsidRPr="00202727" w:rsidRDefault="009E4986" w:rsidP="00202727">
            <w:pPr>
              <w:rPr>
                <w:sz w:val="20"/>
                <w:szCs w:val="20"/>
                <w:lang w:val="bs-Latn-BA"/>
              </w:rPr>
            </w:pPr>
            <w:r w:rsidRPr="00202727">
              <w:rPr>
                <w:sz w:val="20"/>
                <w:szCs w:val="20"/>
                <w:lang w:val="bs-Latn-BA"/>
              </w:rPr>
              <w:t>4</w:t>
            </w:r>
            <w:r w:rsidR="0041022F">
              <w:rPr>
                <w:sz w:val="20"/>
                <w:szCs w:val="20"/>
                <w:lang w:val="bs-Latn-BA"/>
              </w:rPr>
              <w:t>5</w:t>
            </w:r>
          </w:p>
        </w:tc>
        <w:tc>
          <w:tcPr>
            <w:tcW w:w="457" w:type="pct"/>
            <w:vMerge w:val="restart"/>
          </w:tcPr>
          <w:p w14:paraId="65F3175A" w14:textId="30B0B56D" w:rsidR="00AF53A9" w:rsidRPr="00202727" w:rsidRDefault="0041022F" w:rsidP="00202727">
            <w:pPr>
              <w:rPr>
                <w:sz w:val="20"/>
                <w:szCs w:val="20"/>
                <w:lang w:val="bs-Latn-BA"/>
              </w:rPr>
            </w:pPr>
            <w:r>
              <w:rPr>
                <w:sz w:val="20"/>
                <w:szCs w:val="20"/>
                <w:lang w:val="bs-Latn-BA"/>
              </w:rPr>
              <w:t>45</w:t>
            </w:r>
          </w:p>
        </w:tc>
        <w:tc>
          <w:tcPr>
            <w:tcW w:w="1559" w:type="pct"/>
            <w:vMerge w:val="restart"/>
          </w:tcPr>
          <w:p w14:paraId="39D3C5B1" w14:textId="2F16B01C" w:rsidR="00AF53A9" w:rsidRPr="00202727" w:rsidRDefault="009E4986" w:rsidP="00202727">
            <w:pPr>
              <w:rPr>
                <w:sz w:val="20"/>
                <w:szCs w:val="20"/>
                <w:lang w:val="bs-Latn-BA"/>
              </w:rPr>
            </w:pPr>
            <w:r w:rsidRPr="00202727">
              <w:rPr>
                <w:sz w:val="20"/>
                <w:szCs w:val="20"/>
                <w:lang w:val="bs-Latn-BA"/>
              </w:rPr>
              <w:t>Prijavni obrazac</w:t>
            </w:r>
          </w:p>
        </w:tc>
      </w:tr>
      <w:tr w:rsidR="00AF53A9" w:rsidRPr="00202727" w14:paraId="35176791" w14:textId="77777777" w:rsidTr="00202727">
        <w:trPr>
          <w:trHeight w:val="20"/>
        </w:trPr>
        <w:tc>
          <w:tcPr>
            <w:tcW w:w="252" w:type="pct"/>
            <w:vMerge/>
          </w:tcPr>
          <w:p w14:paraId="5A01C230" w14:textId="77777777" w:rsidR="00AF53A9" w:rsidRPr="00202727" w:rsidRDefault="00AF53A9" w:rsidP="00202727">
            <w:pPr>
              <w:rPr>
                <w:sz w:val="20"/>
                <w:szCs w:val="20"/>
                <w:lang w:val="bs-Latn-BA"/>
              </w:rPr>
            </w:pPr>
          </w:p>
        </w:tc>
        <w:tc>
          <w:tcPr>
            <w:tcW w:w="1059" w:type="pct"/>
            <w:vMerge/>
          </w:tcPr>
          <w:p w14:paraId="10837FCF" w14:textId="77777777" w:rsidR="00AF53A9" w:rsidRPr="00202727" w:rsidRDefault="00AF53A9" w:rsidP="00202727">
            <w:pPr>
              <w:rPr>
                <w:sz w:val="20"/>
                <w:szCs w:val="20"/>
                <w:lang w:val="bs-Latn-BA"/>
              </w:rPr>
            </w:pPr>
          </w:p>
        </w:tc>
        <w:tc>
          <w:tcPr>
            <w:tcW w:w="1251" w:type="pct"/>
            <w:shd w:val="clear" w:color="auto" w:fill="auto"/>
          </w:tcPr>
          <w:p w14:paraId="1FCAEFE8" w14:textId="5981811D" w:rsidR="00AF53A9" w:rsidRPr="00202727" w:rsidRDefault="00496C5D" w:rsidP="00202727">
            <w:pPr>
              <w:rPr>
                <w:sz w:val="20"/>
                <w:szCs w:val="20"/>
                <w:lang w:val="bs-Latn-BA"/>
              </w:rPr>
            </w:pPr>
            <w:r w:rsidRPr="00202727">
              <w:rPr>
                <w:sz w:val="20"/>
                <w:szCs w:val="20"/>
                <w:lang w:val="bs-Latn-BA"/>
              </w:rPr>
              <w:t>Fosilna goriva čine više od 80% a manje od 100% energetskog miksa MSP</w:t>
            </w:r>
          </w:p>
        </w:tc>
        <w:tc>
          <w:tcPr>
            <w:tcW w:w="422" w:type="pct"/>
            <w:shd w:val="clear" w:color="auto" w:fill="auto"/>
          </w:tcPr>
          <w:p w14:paraId="47626A9A" w14:textId="7EA11643" w:rsidR="00AF53A9" w:rsidRPr="00202727" w:rsidRDefault="009E4986" w:rsidP="00202727">
            <w:pPr>
              <w:rPr>
                <w:sz w:val="20"/>
                <w:szCs w:val="20"/>
                <w:lang w:val="bs-Latn-BA"/>
              </w:rPr>
            </w:pPr>
            <w:r w:rsidRPr="00202727">
              <w:rPr>
                <w:sz w:val="20"/>
                <w:szCs w:val="20"/>
                <w:lang w:val="bs-Latn-BA"/>
              </w:rPr>
              <w:t>3</w:t>
            </w:r>
            <w:r w:rsidR="0041022F">
              <w:rPr>
                <w:sz w:val="20"/>
                <w:szCs w:val="20"/>
                <w:lang w:val="bs-Latn-BA"/>
              </w:rPr>
              <w:t>5</w:t>
            </w:r>
          </w:p>
        </w:tc>
        <w:tc>
          <w:tcPr>
            <w:tcW w:w="457" w:type="pct"/>
            <w:vMerge/>
          </w:tcPr>
          <w:p w14:paraId="25A06F30" w14:textId="77777777" w:rsidR="00AF53A9" w:rsidRPr="00202727" w:rsidRDefault="00AF53A9" w:rsidP="00202727">
            <w:pPr>
              <w:rPr>
                <w:sz w:val="20"/>
                <w:szCs w:val="20"/>
                <w:lang w:val="bs-Latn-BA"/>
              </w:rPr>
            </w:pPr>
          </w:p>
        </w:tc>
        <w:tc>
          <w:tcPr>
            <w:tcW w:w="1559" w:type="pct"/>
            <w:vMerge/>
          </w:tcPr>
          <w:p w14:paraId="16D644BB" w14:textId="77777777" w:rsidR="00AF53A9" w:rsidRPr="00202727" w:rsidRDefault="00AF53A9" w:rsidP="00202727">
            <w:pPr>
              <w:rPr>
                <w:sz w:val="20"/>
                <w:szCs w:val="20"/>
                <w:lang w:val="bs-Latn-BA"/>
              </w:rPr>
            </w:pPr>
          </w:p>
        </w:tc>
      </w:tr>
      <w:tr w:rsidR="009E4986" w:rsidRPr="00202727" w14:paraId="3374C38B" w14:textId="77777777" w:rsidTr="00202727">
        <w:trPr>
          <w:trHeight w:val="20"/>
        </w:trPr>
        <w:tc>
          <w:tcPr>
            <w:tcW w:w="252" w:type="pct"/>
            <w:vMerge/>
          </w:tcPr>
          <w:p w14:paraId="5240F80C" w14:textId="77777777" w:rsidR="009E4986" w:rsidRPr="00202727" w:rsidRDefault="009E4986" w:rsidP="00202727">
            <w:pPr>
              <w:rPr>
                <w:sz w:val="20"/>
                <w:szCs w:val="20"/>
                <w:lang w:val="bs-Latn-BA"/>
              </w:rPr>
            </w:pPr>
          </w:p>
        </w:tc>
        <w:tc>
          <w:tcPr>
            <w:tcW w:w="1059" w:type="pct"/>
            <w:vMerge/>
          </w:tcPr>
          <w:p w14:paraId="2178C4F2" w14:textId="77777777" w:rsidR="009E4986" w:rsidRPr="00202727" w:rsidRDefault="009E4986" w:rsidP="00202727">
            <w:pPr>
              <w:rPr>
                <w:sz w:val="20"/>
                <w:szCs w:val="20"/>
                <w:lang w:val="bs-Latn-BA"/>
              </w:rPr>
            </w:pPr>
          </w:p>
        </w:tc>
        <w:tc>
          <w:tcPr>
            <w:tcW w:w="1251" w:type="pct"/>
            <w:shd w:val="clear" w:color="auto" w:fill="auto"/>
          </w:tcPr>
          <w:p w14:paraId="31283090" w14:textId="461AE30B" w:rsidR="009E4986" w:rsidRPr="00202727" w:rsidRDefault="009E4986" w:rsidP="00202727">
            <w:pPr>
              <w:rPr>
                <w:sz w:val="20"/>
                <w:szCs w:val="20"/>
                <w:lang w:val="bs-Latn-BA"/>
              </w:rPr>
            </w:pPr>
            <w:r w:rsidRPr="00202727">
              <w:rPr>
                <w:sz w:val="20"/>
                <w:szCs w:val="20"/>
                <w:lang w:val="bs-Latn-BA"/>
              </w:rPr>
              <w:t>Fosilna goriva čine više od 60% a manje ili jednako 80% energetskog miksa MSP</w:t>
            </w:r>
          </w:p>
        </w:tc>
        <w:tc>
          <w:tcPr>
            <w:tcW w:w="422" w:type="pct"/>
            <w:shd w:val="clear" w:color="auto" w:fill="auto"/>
          </w:tcPr>
          <w:p w14:paraId="6DDBC413" w14:textId="23527B9F" w:rsidR="009E4986" w:rsidRPr="00202727" w:rsidRDefault="009E4986" w:rsidP="00202727">
            <w:pPr>
              <w:rPr>
                <w:sz w:val="20"/>
                <w:szCs w:val="20"/>
                <w:lang w:val="bs-Latn-BA"/>
              </w:rPr>
            </w:pPr>
            <w:r w:rsidRPr="00202727">
              <w:rPr>
                <w:sz w:val="20"/>
                <w:szCs w:val="20"/>
                <w:lang w:val="bs-Latn-BA"/>
              </w:rPr>
              <w:t>2</w:t>
            </w:r>
            <w:r w:rsidR="0041022F">
              <w:rPr>
                <w:sz w:val="20"/>
                <w:szCs w:val="20"/>
                <w:lang w:val="bs-Latn-BA"/>
              </w:rPr>
              <w:t>5</w:t>
            </w:r>
          </w:p>
        </w:tc>
        <w:tc>
          <w:tcPr>
            <w:tcW w:w="457" w:type="pct"/>
            <w:vMerge/>
          </w:tcPr>
          <w:p w14:paraId="22FDFCD9" w14:textId="77777777" w:rsidR="009E4986" w:rsidRPr="00202727" w:rsidRDefault="009E4986" w:rsidP="00202727">
            <w:pPr>
              <w:rPr>
                <w:sz w:val="20"/>
                <w:szCs w:val="20"/>
                <w:lang w:val="bs-Latn-BA"/>
              </w:rPr>
            </w:pPr>
          </w:p>
        </w:tc>
        <w:tc>
          <w:tcPr>
            <w:tcW w:w="1559" w:type="pct"/>
            <w:vMerge/>
          </w:tcPr>
          <w:p w14:paraId="04D9D2B3" w14:textId="77777777" w:rsidR="009E4986" w:rsidRPr="00202727" w:rsidRDefault="009E4986" w:rsidP="00202727">
            <w:pPr>
              <w:rPr>
                <w:sz w:val="20"/>
                <w:szCs w:val="20"/>
                <w:lang w:val="bs-Latn-BA"/>
              </w:rPr>
            </w:pPr>
          </w:p>
        </w:tc>
      </w:tr>
      <w:tr w:rsidR="0041022F" w:rsidRPr="00202727" w14:paraId="566FA9AF" w14:textId="77777777" w:rsidTr="00202727">
        <w:trPr>
          <w:trHeight w:val="20"/>
        </w:trPr>
        <w:tc>
          <w:tcPr>
            <w:tcW w:w="252" w:type="pct"/>
            <w:vMerge/>
          </w:tcPr>
          <w:p w14:paraId="24E89A36" w14:textId="77777777" w:rsidR="0041022F" w:rsidRPr="00202727" w:rsidRDefault="0041022F" w:rsidP="0041022F">
            <w:pPr>
              <w:rPr>
                <w:sz w:val="20"/>
                <w:szCs w:val="20"/>
                <w:lang w:val="bs-Latn-BA"/>
              </w:rPr>
            </w:pPr>
          </w:p>
        </w:tc>
        <w:tc>
          <w:tcPr>
            <w:tcW w:w="1059" w:type="pct"/>
            <w:vMerge/>
          </w:tcPr>
          <w:p w14:paraId="0A70C723" w14:textId="77777777" w:rsidR="0041022F" w:rsidRPr="00202727" w:rsidRDefault="0041022F" w:rsidP="0041022F">
            <w:pPr>
              <w:rPr>
                <w:sz w:val="20"/>
                <w:szCs w:val="20"/>
                <w:lang w:val="bs-Latn-BA"/>
              </w:rPr>
            </w:pPr>
          </w:p>
        </w:tc>
        <w:tc>
          <w:tcPr>
            <w:tcW w:w="1251" w:type="pct"/>
            <w:shd w:val="clear" w:color="auto" w:fill="auto"/>
          </w:tcPr>
          <w:p w14:paraId="23944210" w14:textId="75AA9B2D" w:rsidR="0041022F" w:rsidRPr="00202727" w:rsidRDefault="0041022F" w:rsidP="0041022F">
            <w:pPr>
              <w:rPr>
                <w:sz w:val="20"/>
                <w:szCs w:val="20"/>
                <w:lang w:val="bs-Latn-BA"/>
              </w:rPr>
            </w:pPr>
            <w:r w:rsidRPr="00202727">
              <w:rPr>
                <w:sz w:val="20"/>
                <w:szCs w:val="20"/>
                <w:lang w:val="bs-Latn-BA"/>
              </w:rPr>
              <w:t>Fosilna goriva čine više od 40% a manje ili jednako 60% energetskog miksa MSP</w:t>
            </w:r>
          </w:p>
        </w:tc>
        <w:tc>
          <w:tcPr>
            <w:tcW w:w="422" w:type="pct"/>
            <w:shd w:val="clear" w:color="auto" w:fill="auto"/>
          </w:tcPr>
          <w:p w14:paraId="09B72A12" w14:textId="2D0FF2E1" w:rsidR="0041022F" w:rsidRPr="00202727" w:rsidRDefault="0041022F" w:rsidP="0041022F">
            <w:pPr>
              <w:rPr>
                <w:sz w:val="20"/>
                <w:szCs w:val="20"/>
                <w:lang w:val="bs-Latn-BA"/>
              </w:rPr>
            </w:pPr>
            <w:r w:rsidRPr="00202727">
              <w:rPr>
                <w:sz w:val="20"/>
                <w:szCs w:val="20"/>
                <w:lang w:val="bs-Latn-BA"/>
              </w:rPr>
              <w:t>1</w:t>
            </w:r>
            <w:r>
              <w:rPr>
                <w:sz w:val="20"/>
                <w:szCs w:val="20"/>
                <w:lang w:val="bs-Latn-BA"/>
              </w:rPr>
              <w:t>5</w:t>
            </w:r>
          </w:p>
        </w:tc>
        <w:tc>
          <w:tcPr>
            <w:tcW w:w="457" w:type="pct"/>
            <w:vMerge/>
          </w:tcPr>
          <w:p w14:paraId="52D5A83D" w14:textId="77777777" w:rsidR="0041022F" w:rsidRPr="00202727" w:rsidRDefault="0041022F" w:rsidP="0041022F">
            <w:pPr>
              <w:rPr>
                <w:sz w:val="20"/>
                <w:szCs w:val="20"/>
                <w:lang w:val="bs-Latn-BA"/>
              </w:rPr>
            </w:pPr>
          </w:p>
        </w:tc>
        <w:tc>
          <w:tcPr>
            <w:tcW w:w="1559" w:type="pct"/>
            <w:vMerge/>
          </w:tcPr>
          <w:p w14:paraId="69A412BC" w14:textId="77777777" w:rsidR="0041022F" w:rsidRPr="00202727" w:rsidRDefault="0041022F" w:rsidP="0041022F">
            <w:pPr>
              <w:rPr>
                <w:sz w:val="20"/>
                <w:szCs w:val="20"/>
                <w:lang w:val="bs-Latn-BA"/>
              </w:rPr>
            </w:pPr>
          </w:p>
        </w:tc>
      </w:tr>
      <w:tr w:rsidR="0041022F" w:rsidRPr="00202727" w14:paraId="262514A6" w14:textId="77777777" w:rsidTr="00202727">
        <w:trPr>
          <w:trHeight w:val="20"/>
        </w:trPr>
        <w:tc>
          <w:tcPr>
            <w:tcW w:w="252" w:type="pct"/>
            <w:vMerge/>
          </w:tcPr>
          <w:p w14:paraId="52F9DE1D" w14:textId="77777777" w:rsidR="0041022F" w:rsidRPr="00202727" w:rsidRDefault="0041022F" w:rsidP="0041022F">
            <w:pPr>
              <w:rPr>
                <w:sz w:val="20"/>
                <w:szCs w:val="20"/>
                <w:lang w:val="bs-Latn-BA"/>
              </w:rPr>
            </w:pPr>
          </w:p>
        </w:tc>
        <w:tc>
          <w:tcPr>
            <w:tcW w:w="1059" w:type="pct"/>
            <w:vMerge/>
          </w:tcPr>
          <w:p w14:paraId="56CAD227" w14:textId="77777777" w:rsidR="0041022F" w:rsidRPr="00202727" w:rsidRDefault="0041022F" w:rsidP="0041022F">
            <w:pPr>
              <w:rPr>
                <w:sz w:val="20"/>
                <w:szCs w:val="20"/>
                <w:lang w:val="bs-Latn-BA"/>
              </w:rPr>
            </w:pPr>
          </w:p>
        </w:tc>
        <w:tc>
          <w:tcPr>
            <w:tcW w:w="1251" w:type="pct"/>
            <w:shd w:val="clear" w:color="auto" w:fill="auto"/>
          </w:tcPr>
          <w:p w14:paraId="3DED1748" w14:textId="0146D341" w:rsidR="0041022F" w:rsidRPr="00202727" w:rsidRDefault="0041022F" w:rsidP="0041022F">
            <w:pPr>
              <w:rPr>
                <w:sz w:val="20"/>
                <w:szCs w:val="20"/>
                <w:lang w:val="bs-Latn-BA"/>
              </w:rPr>
            </w:pPr>
            <w:r w:rsidRPr="00202727">
              <w:rPr>
                <w:sz w:val="20"/>
                <w:szCs w:val="20"/>
                <w:lang w:val="bs-Latn-BA"/>
              </w:rPr>
              <w:t xml:space="preserve">Fosilna goriva čine manje ili jednako </w:t>
            </w:r>
            <w:r>
              <w:rPr>
                <w:sz w:val="20"/>
                <w:szCs w:val="20"/>
                <w:lang w:val="bs-Latn-BA"/>
              </w:rPr>
              <w:t>4</w:t>
            </w:r>
            <w:r w:rsidRPr="00202727">
              <w:rPr>
                <w:sz w:val="20"/>
                <w:szCs w:val="20"/>
                <w:lang w:val="bs-Latn-BA"/>
              </w:rPr>
              <w:t>0% energetskog miksa MSP</w:t>
            </w:r>
          </w:p>
        </w:tc>
        <w:tc>
          <w:tcPr>
            <w:tcW w:w="422" w:type="pct"/>
            <w:shd w:val="clear" w:color="auto" w:fill="auto"/>
          </w:tcPr>
          <w:p w14:paraId="4BA2FB53" w14:textId="7C775203" w:rsidR="0041022F" w:rsidRPr="00202727" w:rsidRDefault="0041022F" w:rsidP="0041022F">
            <w:pPr>
              <w:rPr>
                <w:sz w:val="20"/>
                <w:szCs w:val="20"/>
                <w:lang w:val="bs-Latn-BA"/>
              </w:rPr>
            </w:pPr>
            <w:r w:rsidRPr="00202727">
              <w:rPr>
                <w:sz w:val="20"/>
                <w:szCs w:val="20"/>
                <w:lang w:val="bs-Latn-BA"/>
              </w:rPr>
              <w:t>1</w:t>
            </w:r>
            <w:r>
              <w:rPr>
                <w:sz w:val="20"/>
                <w:szCs w:val="20"/>
                <w:lang w:val="bs-Latn-BA"/>
              </w:rPr>
              <w:t>0</w:t>
            </w:r>
          </w:p>
        </w:tc>
        <w:tc>
          <w:tcPr>
            <w:tcW w:w="457" w:type="pct"/>
            <w:vMerge/>
          </w:tcPr>
          <w:p w14:paraId="469074A5" w14:textId="77777777" w:rsidR="0041022F" w:rsidRPr="00202727" w:rsidRDefault="0041022F" w:rsidP="0041022F">
            <w:pPr>
              <w:rPr>
                <w:sz w:val="20"/>
                <w:szCs w:val="20"/>
                <w:lang w:val="bs-Latn-BA"/>
              </w:rPr>
            </w:pPr>
          </w:p>
        </w:tc>
        <w:tc>
          <w:tcPr>
            <w:tcW w:w="1559" w:type="pct"/>
            <w:vMerge/>
          </w:tcPr>
          <w:p w14:paraId="2ED7C173" w14:textId="77777777" w:rsidR="0041022F" w:rsidRPr="00202727" w:rsidRDefault="0041022F" w:rsidP="0041022F">
            <w:pPr>
              <w:rPr>
                <w:sz w:val="20"/>
                <w:szCs w:val="20"/>
                <w:lang w:val="bs-Latn-BA"/>
              </w:rPr>
            </w:pPr>
          </w:p>
        </w:tc>
      </w:tr>
      <w:tr w:rsidR="0041022F" w:rsidRPr="00202727" w14:paraId="23AD61EE" w14:textId="77777777" w:rsidTr="00202727">
        <w:trPr>
          <w:trHeight w:val="20"/>
        </w:trPr>
        <w:tc>
          <w:tcPr>
            <w:tcW w:w="252" w:type="pct"/>
            <w:vMerge w:val="restart"/>
          </w:tcPr>
          <w:p w14:paraId="19FF8F43" w14:textId="5E1435E5" w:rsidR="0041022F" w:rsidRPr="00202727" w:rsidRDefault="0041022F" w:rsidP="0041022F">
            <w:pPr>
              <w:rPr>
                <w:sz w:val="20"/>
                <w:szCs w:val="20"/>
                <w:lang w:val="bs-Latn-BA"/>
              </w:rPr>
            </w:pPr>
            <w:r>
              <w:rPr>
                <w:sz w:val="20"/>
                <w:szCs w:val="20"/>
                <w:lang w:val="bs-Latn-BA"/>
              </w:rPr>
              <w:t>7</w:t>
            </w:r>
          </w:p>
        </w:tc>
        <w:tc>
          <w:tcPr>
            <w:tcW w:w="1059" w:type="pct"/>
            <w:vMerge w:val="restart"/>
          </w:tcPr>
          <w:p w14:paraId="7C27C2F2" w14:textId="3BD7AF6D" w:rsidR="0041022F" w:rsidRPr="00202727" w:rsidRDefault="0041022F" w:rsidP="0041022F">
            <w:pPr>
              <w:rPr>
                <w:sz w:val="20"/>
                <w:szCs w:val="20"/>
                <w:lang w:val="bs-Latn-BA"/>
              </w:rPr>
            </w:pPr>
            <w:r w:rsidRPr="00202727">
              <w:rPr>
                <w:sz w:val="20"/>
                <w:szCs w:val="20"/>
                <w:lang w:val="bs-Latn-BA"/>
              </w:rPr>
              <w:t>Broj uposlenika MSP-a</w:t>
            </w:r>
          </w:p>
        </w:tc>
        <w:tc>
          <w:tcPr>
            <w:tcW w:w="1251" w:type="pct"/>
            <w:shd w:val="clear" w:color="auto" w:fill="auto"/>
          </w:tcPr>
          <w:p w14:paraId="1C6EB44E" w14:textId="2033DECA" w:rsidR="0041022F" w:rsidRPr="00202727" w:rsidRDefault="0041022F" w:rsidP="0041022F">
            <w:pPr>
              <w:rPr>
                <w:sz w:val="20"/>
                <w:szCs w:val="20"/>
                <w:lang w:val="bs-Latn-BA"/>
              </w:rPr>
            </w:pPr>
            <w:r w:rsidRPr="00202727">
              <w:rPr>
                <w:sz w:val="20"/>
                <w:szCs w:val="20"/>
                <w:lang w:val="bs-Latn-BA"/>
              </w:rPr>
              <w:t>Više od 200 uposlenika</w:t>
            </w:r>
          </w:p>
        </w:tc>
        <w:tc>
          <w:tcPr>
            <w:tcW w:w="422" w:type="pct"/>
            <w:shd w:val="clear" w:color="auto" w:fill="auto"/>
          </w:tcPr>
          <w:p w14:paraId="5E07C783" w14:textId="3199DB31" w:rsidR="0041022F" w:rsidRPr="00202727" w:rsidRDefault="0041022F" w:rsidP="0041022F">
            <w:pPr>
              <w:rPr>
                <w:sz w:val="20"/>
                <w:szCs w:val="20"/>
                <w:lang w:val="bs-Latn-BA"/>
              </w:rPr>
            </w:pPr>
            <w:r w:rsidRPr="00202727">
              <w:rPr>
                <w:sz w:val="20"/>
                <w:szCs w:val="20"/>
                <w:lang w:val="bs-Latn-BA"/>
              </w:rPr>
              <w:t>20</w:t>
            </w:r>
          </w:p>
        </w:tc>
        <w:tc>
          <w:tcPr>
            <w:tcW w:w="457" w:type="pct"/>
            <w:vMerge w:val="restart"/>
          </w:tcPr>
          <w:p w14:paraId="6B7DC8C0" w14:textId="5BC7A192" w:rsidR="0041022F" w:rsidRPr="00202727" w:rsidRDefault="0041022F" w:rsidP="0041022F">
            <w:pPr>
              <w:rPr>
                <w:sz w:val="20"/>
                <w:szCs w:val="20"/>
                <w:lang w:val="bs-Latn-BA"/>
              </w:rPr>
            </w:pPr>
            <w:r w:rsidRPr="00202727">
              <w:rPr>
                <w:sz w:val="20"/>
                <w:szCs w:val="20"/>
                <w:lang w:val="bs-Latn-BA"/>
              </w:rPr>
              <w:t>20</w:t>
            </w:r>
          </w:p>
        </w:tc>
        <w:tc>
          <w:tcPr>
            <w:tcW w:w="1559" w:type="pct"/>
            <w:vMerge w:val="restart"/>
          </w:tcPr>
          <w:p w14:paraId="538B579F" w14:textId="31593F7F" w:rsidR="0041022F" w:rsidRPr="00202727" w:rsidRDefault="0041022F" w:rsidP="0041022F">
            <w:pPr>
              <w:rPr>
                <w:sz w:val="20"/>
                <w:szCs w:val="20"/>
                <w:lang w:val="bs-Latn-BA"/>
              </w:rPr>
            </w:pPr>
            <w:r w:rsidRPr="00202727">
              <w:rPr>
                <w:sz w:val="20"/>
                <w:szCs w:val="20"/>
                <w:lang w:val="bs-Latn-BA"/>
              </w:rPr>
              <w:t>Prijavni obrazac i Lista osiguranih lica za obveznika ili poresko uvjerenje o zaposlenim sa tačnim imenima i prezimenima i datumom početka osiguranja za svakog uposlenog izdato od nadležne Poreske uprave</w:t>
            </w:r>
          </w:p>
        </w:tc>
      </w:tr>
      <w:tr w:rsidR="0041022F" w:rsidRPr="00202727" w14:paraId="3D86C552" w14:textId="77777777" w:rsidTr="00202727">
        <w:trPr>
          <w:trHeight w:val="20"/>
        </w:trPr>
        <w:tc>
          <w:tcPr>
            <w:tcW w:w="252" w:type="pct"/>
            <w:vMerge/>
          </w:tcPr>
          <w:p w14:paraId="100FB848" w14:textId="77777777" w:rsidR="0041022F" w:rsidRPr="00202727" w:rsidRDefault="0041022F" w:rsidP="0041022F">
            <w:pPr>
              <w:rPr>
                <w:sz w:val="20"/>
                <w:szCs w:val="20"/>
                <w:lang w:val="bs-Latn-BA"/>
              </w:rPr>
            </w:pPr>
          </w:p>
        </w:tc>
        <w:tc>
          <w:tcPr>
            <w:tcW w:w="1059" w:type="pct"/>
            <w:vMerge/>
          </w:tcPr>
          <w:p w14:paraId="461D5542" w14:textId="77777777" w:rsidR="0041022F" w:rsidRPr="00202727" w:rsidRDefault="0041022F" w:rsidP="0041022F">
            <w:pPr>
              <w:rPr>
                <w:sz w:val="20"/>
                <w:szCs w:val="20"/>
                <w:lang w:val="bs-Latn-BA"/>
              </w:rPr>
            </w:pPr>
          </w:p>
        </w:tc>
        <w:tc>
          <w:tcPr>
            <w:tcW w:w="1251" w:type="pct"/>
            <w:shd w:val="clear" w:color="auto" w:fill="auto"/>
          </w:tcPr>
          <w:p w14:paraId="6E5C9A2B" w14:textId="732E0466" w:rsidR="0041022F" w:rsidRPr="00202727" w:rsidRDefault="0041022F" w:rsidP="0041022F">
            <w:pPr>
              <w:rPr>
                <w:sz w:val="20"/>
                <w:szCs w:val="20"/>
                <w:lang w:val="bs-Latn-BA"/>
              </w:rPr>
            </w:pPr>
            <w:r w:rsidRPr="00202727">
              <w:rPr>
                <w:sz w:val="20"/>
                <w:szCs w:val="20"/>
                <w:lang w:val="bs-Latn-BA"/>
              </w:rPr>
              <w:t>Više od 100 a manje ili jednako 200 uposlenika</w:t>
            </w:r>
          </w:p>
        </w:tc>
        <w:tc>
          <w:tcPr>
            <w:tcW w:w="422" w:type="pct"/>
            <w:shd w:val="clear" w:color="auto" w:fill="auto"/>
          </w:tcPr>
          <w:p w14:paraId="7193519D" w14:textId="73A161CA" w:rsidR="0041022F" w:rsidRPr="00202727" w:rsidRDefault="0041022F" w:rsidP="0041022F">
            <w:pPr>
              <w:rPr>
                <w:sz w:val="20"/>
                <w:szCs w:val="20"/>
                <w:lang w:val="bs-Latn-BA"/>
              </w:rPr>
            </w:pPr>
            <w:r w:rsidRPr="00202727">
              <w:rPr>
                <w:sz w:val="20"/>
                <w:szCs w:val="20"/>
                <w:lang w:val="bs-Latn-BA"/>
              </w:rPr>
              <w:t>15</w:t>
            </w:r>
          </w:p>
        </w:tc>
        <w:tc>
          <w:tcPr>
            <w:tcW w:w="457" w:type="pct"/>
            <w:vMerge/>
          </w:tcPr>
          <w:p w14:paraId="3BAEE6C0" w14:textId="77777777" w:rsidR="0041022F" w:rsidRPr="00202727" w:rsidRDefault="0041022F" w:rsidP="0041022F">
            <w:pPr>
              <w:rPr>
                <w:sz w:val="20"/>
                <w:szCs w:val="20"/>
                <w:lang w:val="bs-Latn-BA"/>
              </w:rPr>
            </w:pPr>
          </w:p>
        </w:tc>
        <w:tc>
          <w:tcPr>
            <w:tcW w:w="1559" w:type="pct"/>
            <w:vMerge/>
          </w:tcPr>
          <w:p w14:paraId="3FD73130" w14:textId="77777777" w:rsidR="0041022F" w:rsidRPr="00202727" w:rsidRDefault="0041022F" w:rsidP="0041022F">
            <w:pPr>
              <w:rPr>
                <w:sz w:val="20"/>
                <w:szCs w:val="20"/>
                <w:lang w:val="bs-Latn-BA"/>
              </w:rPr>
            </w:pPr>
          </w:p>
        </w:tc>
      </w:tr>
      <w:tr w:rsidR="0041022F" w:rsidRPr="00202727" w14:paraId="6813EB65" w14:textId="77777777" w:rsidTr="00202727">
        <w:trPr>
          <w:trHeight w:val="20"/>
        </w:trPr>
        <w:tc>
          <w:tcPr>
            <w:tcW w:w="252" w:type="pct"/>
            <w:vMerge/>
          </w:tcPr>
          <w:p w14:paraId="63CFE8B5" w14:textId="77777777" w:rsidR="0041022F" w:rsidRPr="00202727" w:rsidRDefault="0041022F" w:rsidP="0041022F">
            <w:pPr>
              <w:rPr>
                <w:sz w:val="20"/>
                <w:szCs w:val="20"/>
                <w:lang w:val="bs-Latn-BA"/>
              </w:rPr>
            </w:pPr>
          </w:p>
        </w:tc>
        <w:tc>
          <w:tcPr>
            <w:tcW w:w="1059" w:type="pct"/>
            <w:vMerge/>
          </w:tcPr>
          <w:p w14:paraId="3A1F4F88" w14:textId="77777777" w:rsidR="0041022F" w:rsidRPr="00202727" w:rsidRDefault="0041022F" w:rsidP="0041022F">
            <w:pPr>
              <w:rPr>
                <w:sz w:val="20"/>
                <w:szCs w:val="20"/>
                <w:lang w:val="bs-Latn-BA"/>
              </w:rPr>
            </w:pPr>
          </w:p>
        </w:tc>
        <w:tc>
          <w:tcPr>
            <w:tcW w:w="1251" w:type="pct"/>
            <w:shd w:val="clear" w:color="auto" w:fill="auto"/>
          </w:tcPr>
          <w:p w14:paraId="5E3ADDD6" w14:textId="10FBD1CA" w:rsidR="0041022F" w:rsidRPr="00202727" w:rsidRDefault="0041022F" w:rsidP="0041022F">
            <w:pPr>
              <w:rPr>
                <w:sz w:val="20"/>
                <w:szCs w:val="20"/>
                <w:lang w:val="bs-Latn-BA"/>
              </w:rPr>
            </w:pPr>
            <w:r w:rsidRPr="00202727">
              <w:rPr>
                <w:sz w:val="20"/>
                <w:szCs w:val="20"/>
                <w:lang w:val="bs-Latn-BA"/>
              </w:rPr>
              <w:t>Više od 50 a manje ili jednako 100 uposlenika</w:t>
            </w:r>
          </w:p>
        </w:tc>
        <w:tc>
          <w:tcPr>
            <w:tcW w:w="422" w:type="pct"/>
            <w:shd w:val="clear" w:color="auto" w:fill="auto"/>
          </w:tcPr>
          <w:p w14:paraId="135D34E2" w14:textId="0C3E68D8" w:rsidR="0041022F" w:rsidRPr="00202727" w:rsidRDefault="0041022F" w:rsidP="0041022F">
            <w:pPr>
              <w:rPr>
                <w:sz w:val="20"/>
                <w:szCs w:val="20"/>
                <w:lang w:val="bs-Latn-BA"/>
              </w:rPr>
            </w:pPr>
            <w:r w:rsidRPr="00202727">
              <w:rPr>
                <w:sz w:val="20"/>
                <w:szCs w:val="20"/>
                <w:lang w:val="bs-Latn-BA"/>
              </w:rPr>
              <w:t>10</w:t>
            </w:r>
          </w:p>
        </w:tc>
        <w:tc>
          <w:tcPr>
            <w:tcW w:w="457" w:type="pct"/>
            <w:vMerge/>
          </w:tcPr>
          <w:p w14:paraId="79C28948" w14:textId="77777777" w:rsidR="0041022F" w:rsidRPr="00202727" w:rsidRDefault="0041022F" w:rsidP="0041022F">
            <w:pPr>
              <w:rPr>
                <w:sz w:val="20"/>
                <w:szCs w:val="20"/>
                <w:lang w:val="bs-Latn-BA"/>
              </w:rPr>
            </w:pPr>
          </w:p>
        </w:tc>
        <w:tc>
          <w:tcPr>
            <w:tcW w:w="1559" w:type="pct"/>
            <w:vMerge/>
          </w:tcPr>
          <w:p w14:paraId="37197E6D" w14:textId="77777777" w:rsidR="0041022F" w:rsidRPr="00202727" w:rsidRDefault="0041022F" w:rsidP="0041022F">
            <w:pPr>
              <w:rPr>
                <w:sz w:val="20"/>
                <w:szCs w:val="20"/>
                <w:lang w:val="bs-Latn-BA"/>
              </w:rPr>
            </w:pPr>
          </w:p>
        </w:tc>
      </w:tr>
      <w:tr w:rsidR="0041022F" w:rsidRPr="00202727" w14:paraId="49964BD3" w14:textId="77777777" w:rsidTr="00202727">
        <w:trPr>
          <w:trHeight w:val="20"/>
        </w:trPr>
        <w:tc>
          <w:tcPr>
            <w:tcW w:w="252" w:type="pct"/>
            <w:vMerge/>
          </w:tcPr>
          <w:p w14:paraId="38B8E918" w14:textId="77777777" w:rsidR="0041022F" w:rsidRPr="00202727" w:rsidRDefault="0041022F" w:rsidP="0041022F">
            <w:pPr>
              <w:rPr>
                <w:sz w:val="20"/>
                <w:szCs w:val="20"/>
                <w:lang w:val="bs-Latn-BA"/>
              </w:rPr>
            </w:pPr>
          </w:p>
        </w:tc>
        <w:tc>
          <w:tcPr>
            <w:tcW w:w="1059" w:type="pct"/>
            <w:vMerge/>
          </w:tcPr>
          <w:p w14:paraId="28D308CC" w14:textId="77777777" w:rsidR="0041022F" w:rsidRPr="00202727" w:rsidRDefault="0041022F" w:rsidP="0041022F">
            <w:pPr>
              <w:rPr>
                <w:sz w:val="20"/>
                <w:szCs w:val="20"/>
                <w:lang w:val="bs-Latn-BA"/>
              </w:rPr>
            </w:pPr>
          </w:p>
        </w:tc>
        <w:tc>
          <w:tcPr>
            <w:tcW w:w="1251" w:type="pct"/>
            <w:shd w:val="clear" w:color="auto" w:fill="auto"/>
          </w:tcPr>
          <w:p w14:paraId="43055419" w14:textId="006996B1" w:rsidR="0041022F" w:rsidRPr="00202727" w:rsidRDefault="0041022F" w:rsidP="0041022F">
            <w:pPr>
              <w:rPr>
                <w:sz w:val="20"/>
                <w:szCs w:val="20"/>
                <w:lang w:val="bs-Latn-BA"/>
              </w:rPr>
            </w:pPr>
            <w:r w:rsidRPr="00202727">
              <w:rPr>
                <w:sz w:val="20"/>
                <w:szCs w:val="20"/>
                <w:lang w:val="bs-Latn-BA"/>
              </w:rPr>
              <w:t>Više od 5 a manje ili jednako 50 uposlenika</w:t>
            </w:r>
          </w:p>
        </w:tc>
        <w:tc>
          <w:tcPr>
            <w:tcW w:w="422" w:type="pct"/>
            <w:shd w:val="clear" w:color="auto" w:fill="auto"/>
          </w:tcPr>
          <w:p w14:paraId="3E7822B1" w14:textId="6DC6A50B" w:rsidR="0041022F" w:rsidRPr="00202727" w:rsidRDefault="0041022F" w:rsidP="0041022F">
            <w:pPr>
              <w:rPr>
                <w:sz w:val="20"/>
                <w:szCs w:val="20"/>
                <w:lang w:val="bs-Latn-BA"/>
              </w:rPr>
            </w:pPr>
            <w:r w:rsidRPr="00202727">
              <w:rPr>
                <w:sz w:val="20"/>
                <w:szCs w:val="20"/>
                <w:lang w:val="bs-Latn-BA"/>
              </w:rPr>
              <w:t>5</w:t>
            </w:r>
          </w:p>
        </w:tc>
        <w:tc>
          <w:tcPr>
            <w:tcW w:w="457" w:type="pct"/>
            <w:vMerge/>
          </w:tcPr>
          <w:p w14:paraId="21D7B173" w14:textId="77777777" w:rsidR="0041022F" w:rsidRPr="00202727" w:rsidRDefault="0041022F" w:rsidP="0041022F">
            <w:pPr>
              <w:rPr>
                <w:sz w:val="20"/>
                <w:szCs w:val="20"/>
                <w:lang w:val="bs-Latn-BA"/>
              </w:rPr>
            </w:pPr>
          </w:p>
        </w:tc>
        <w:tc>
          <w:tcPr>
            <w:tcW w:w="1559" w:type="pct"/>
            <w:vMerge/>
          </w:tcPr>
          <w:p w14:paraId="6ABF57C0" w14:textId="77777777" w:rsidR="0041022F" w:rsidRPr="00202727" w:rsidRDefault="0041022F" w:rsidP="0041022F">
            <w:pPr>
              <w:rPr>
                <w:sz w:val="20"/>
                <w:szCs w:val="20"/>
                <w:lang w:val="bs-Latn-BA"/>
              </w:rPr>
            </w:pPr>
          </w:p>
        </w:tc>
      </w:tr>
      <w:tr w:rsidR="0041022F" w:rsidRPr="00202727" w14:paraId="5C04CA60" w14:textId="77777777" w:rsidTr="0067262B">
        <w:trPr>
          <w:trHeight w:val="367"/>
        </w:trPr>
        <w:tc>
          <w:tcPr>
            <w:tcW w:w="252" w:type="pct"/>
            <w:vMerge w:val="restart"/>
          </w:tcPr>
          <w:p w14:paraId="3716C5C1" w14:textId="53E3EEC9" w:rsidR="0041022F" w:rsidRPr="00202727" w:rsidRDefault="0041022F" w:rsidP="0041022F">
            <w:pPr>
              <w:rPr>
                <w:sz w:val="20"/>
                <w:szCs w:val="20"/>
                <w:lang w:val="bs-Latn-BA"/>
              </w:rPr>
            </w:pPr>
            <w:r>
              <w:rPr>
                <w:sz w:val="20"/>
                <w:szCs w:val="20"/>
                <w:lang w:val="bs-Latn-BA"/>
              </w:rPr>
              <w:t>8</w:t>
            </w:r>
          </w:p>
        </w:tc>
        <w:tc>
          <w:tcPr>
            <w:tcW w:w="1059" w:type="pct"/>
            <w:vMerge w:val="restart"/>
          </w:tcPr>
          <w:p w14:paraId="7FAD3D19" w14:textId="7F1006CB" w:rsidR="0041022F" w:rsidRPr="00202727" w:rsidRDefault="0041022F" w:rsidP="0041022F">
            <w:pPr>
              <w:rPr>
                <w:sz w:val="20"/>
                <w:szCs w:val="20"/>
                <w:lang w:val="bs-Latn-BA"/>
              </w:rPr>
            </w:pPr>
            <w:r>
              <w:rPr>
                <w:sz w:val="20"/>
                <w:szCs w:val="20"/>
                <w:lang w:val="bs-Latn-BA"/>
              </w:rPr>
              <w:t>Udio mladih ispod 35 godina i žena u strukturi uposlenika MSP-a</w:t>
            </w:r>
          </w:p>
        </w:tc>
        <w:tc>
          <w:tcPr>
            <w:tcW w:w="1251" w:type="pct"/>
            <w:shd w:val="clear" w:color="auto" w:fill="auto"/>
          </w:tcPr>
          <w:p w14:paraId="340DECEE" w14:textId="73B6BF40" w:rsidR="0041022F" w:rsidRPr="00202727" w:rsidRDefault="0041022F" w:rsidP="0041022F">
            <w:pPr>
              <w:rPr>
                <w:sz w:val="20"/>
                <w:szCs w:val="20"/>
                <w:lang w:val="bs-Latn-BA"/>
              </w:rPr>
            </w:pPr>
            <w:r>
              <w:rPr>
                <w:sz w:val="20"/>
                <w:szCs w:val="20"/>
                <w:lang w:val="bs-Latn-BA"/>
              </w:rPr>
              <w:t>Više od 50%</w:t>
            </w:r>
          </w:p>
        </w:tc>
        <w:tc>
          <w:tcPr>
            <w:tcW w:w="422" w:type="pct"/>
            <w:shd w:val="clear" w:color="auto" w:fill="auto"/>
          </w:tcPr>
          <w:p w14:paraId="15474240" w14:textId="1FF01A23" w:rsidR="0041022F" w:rsidRPr="00202727" w:rsidRDefault="0041022F" w:rsidP="0041022F">
            <w:pPr>
              <w:rPr>
                <w:sz w:val="20"/>
                <w:szCs w:val="20"/>
                <w:lang w:val="bs-Latn-BA"/>
              </w:rPr>
            </w:pPr>
            <w:r>
              <w:rPr>
                <w:sz w:val="20"/>
                <w:szCs w:val="20"/>
                <w:lang w:val="bs-Latn-BA"/>
              </w:rPr>
              <w:t>10</w:t>
            </w:r>
          </w:p>
        </w:tc>
        <w:tc>
          <w:tcPr>
            <w:tcW w:w="457" w:type="pct"/>
            <w:vMerge w:val="restart"/>
          </w:tcPr>
          <w:p w14:paraId="69C55848" w14:textId="1154823F" w:rsidR="0041022F" w:rsidRPr="00202727" w:rsidRDefault="0041022F" w:rsidP="0041022F">
            <w:pPr>
              <w:rPr>
                <w:sz w:val="20"/>
                <w:szCs w:val="20"/>
                <w:lang w:val="bs-Latn-BA"/>
              </w:rPr>
            </w:pPr>
            <w:r>
              <w:rPr>
                <w:sz w:val="20"/>
                <w:szCs w:val="20"/>
                <w:lang w:val="bs-Latn-BA"/>
              </w:rPr>
              <w:t>10</w:t>
            </w:r>
          </w:p>
        </w:tc>
        <w:tc>
          <w:tcPr>
            <w:tcW w:w="1559" w:type="pct"/>
            <w:vMerge w:val="restart"/>
          </w:tcPr>
          <w:p w14:paraId="52D8A37D" w14:textId="7EE45C0D" w:rsidR="0041022F" w:rsidRPr="00202727" w:rsidRDefault="0041022F" w:rsidP="0041022F">
            <w:pPr>
              <w:rPr>
                <w:sz w:val="20"/>
                <w:szCs w:val="20"/>
                <w:lang w:val="bs-Latn-BA"/>
              </w:rPr>
            </w:pPr>
            <w:r w:rsidRPr="00202727">
              <w:rPr>
                <w:sz w:val="20"/>
                <w:szCs w:val="20"/>
                <w:lang w:val="bs-Latn-BA"/>
              </w:rPr>
              <w:t>Prijavni obrazac i Lista osiguranih lica za obveznika ili poresko uvjerenje o zaposlenim sa tačnim imenima i prezimenima i datumom početka osiguranja za svakog uposlenog izdato od nadležne Poreske uprave</w:t>
            </w:r>
          </w:p>
        </w:tc>
      </w:tr>
      <w:tr w:rsidR="0041022F" w:rsidRPr="00202727" w14:paraId="7CEC37DD" w14:textId="77777777" w:rsidTr="0067262B">
        <w:trPr>
          <w:trHeight w:val="360"/>
        </w:trPr>
        <w:tc>
          <w:tcPr>
            <w:tcW w:w="252" w:type="pct"/>
            <w:vMerge/>
          </w:tcPr>
          <w:p w14:paraId="317B930B" w14:textId="77777777" w:rsidR="0041022F" w:rsidRDefault="0041022F" w:rsidP="0041022F">
            <w:pPr>
              <w:rPr>
                <w:sz w:val="20"/>
                <w:szCs w:val="20"/>
                <w:lang w:val="bs-Latn-BA"/>
              </w:rPr>
            </w:pPr>
          </w:p>
        </w:tc>
        <w:tc>
          <w:tcPr>
            <w:tcW w:w="1059" w:type="pct"/>
            <w:vMerge/>
          </w:tcPr>
          <w:p w14:paraId="6CC4D826" w14:textId="77777777" w:rsidR="0041022F" w:rsidRDefault="0041022F" w:rsidP="0041022F">
            <w:pPr>
              <w:rPr>
                <w:sz w:val="20"/>
                <w:szCs w:val="20"/>
                <w:lang w:val="bs-Latn-BA"/>
              </w:rPr>
            </w:pPr>
          </w:p>
        </w:tc>
        <w:tc>
          <w:tcPr>
            <w:tcW w:w="1251" w:type="pct"/>
            <w:shd w:val="clear" w:color="auto" w:fill="auto"/>
          </w:tcPr>
          <w:p w14:paraId="56A50AC3" w14:textId="178BC2E4" w:rsidR="0041022F" w:rsidRPr="00202727" w:rsidRDefault="0041022F" w:rsidP="0041022F">
            <w:pPr>
              <w:rPr>
                <w:sz w:val="20"/>
                <w:szCs w:val="20"/>
                <w:lang w:val="bs-Latn-BA"/>
              </w:rPr>
            </w:pPr>
            <w:r w:rsidRPr="00202727">
              <w:rPr>
                <w:sz w:val="20"/>
                <w:szCs w:val="20"/>
                <w:lang w:val="bs-Latn-BA"/>
              </w:rPr>
              <w:t xml:space="preserve">Više od </w:t>
            </w:r>
            <w:r>
              <w:rPr>
                <w:sz w:val="20"/>
                <w:szCs w:val="20"/>
                <w:lang w:val="bs-Latn-BA"/>
              </w:rPr>
              <w:t>25</w:t>
            </w:r>
            <w:r w:rsidRPr="00202727">
              <w:rPr>
                <w:sz w:val="20"/>
                <w:szCs w:val="20"/>
                <w:lang w:val="bs-Latn-BA"/>
              </w:rPr>
              <w:t xml:space="preserve">% a manje ili jednako </w:t>
            </w:r>
            <w:r>
              <w:rPr>
                <w:sz w:val="20"/>
                <w:szCs w:val="20"/>
                <w:lang w:val="bs-Latn-BA"/>
              </w:rPr>
              <w:t>50</w:t>
            </w:r>
            <w:r w:rsidRPr="00202727">
              <w:rPr>
                <w:sz w:val="20"/>
                <w:szCs w:val="20"/>
                <w:lang w:val="bs-Latn-BA"/>
              </w:rPr>
              <w:t>%</w:t>
            </w:r>
          </w:p>
        </w:tc>
        <w:tc>
          <w:tcPr>
            <w:tcW w:w="422" w:type="pct"/>
            <w:shd w:val="clear" w:color="auto" w:fill="auto"/>
          </w:tcPr>
          <w:p w14:paraId="149AB67B" w14:textId="44E8C5FD" w:rsidR="0041022F" w:rsidRPr="00202727" w:rsidRDefault="0041022F" w:rsidP="0041022F">
            <w:pPr>
              <w:rPr>
                <w:sz w:val="20"/>
                <w:szCs w:val="20"/>
                <w:lang w:val="bs-Latn-BA"/>
              </w:rPr>
            </w:pPr>
            <w:r>
              <w:rPr>
                <w:sz w:val="20"/>
                <w:szCs w:val="20"/>
                <w:lang w:val="bs-Latn-BA"/>
              </w:rPr>
              <w:t>7,5</w:t>
            </w:r>
          </w:p>
        </w:tc>
        <w:tc>
          <w:tcPr>
            <w:tcW w:w="457" w:type="pct"/>
            <w:vMerge/>
          </w:tcPr>
          <w:p w14:paraId="0E5745C8" w14:textId="77777777" w:rsidR="0041022F" w:rsidRPr="00202727" w:rsidRDefault="0041022F" w:rsidP="0041022F">
            <w:pPr>
              <w:rPr>
                <w:sz w:val="20"/>
                <w:szCs w:val="20"/>
                <w:lang w:val="bs-Latn-BA"/>
              </w:rPr>
            </w:pPr>
          </w:p>
        </w:tc>
        <w:tc>
          <w:tcPr>
            <w:tcW w:w="1559" w:type="pct"/>
            <w:vMerge/>
          </w:tcPr>
          <w:p w14:paraId="451CCCDE" w14:textId="77777777" w:rsidR="0041022F" w:rsidRPr="00202727" w:rsidRDefault="0041022F" w:rsidP="0041022F">
            <w:pPr>
              <w:rPr>
                <w:sz w:val="20"/>
                <w:szCs w:val="20"/>
                <w:lang w:val="bs-Latn-BA"/>
              </w:rPr>
            </w:pPr>
          </w:p>
        </w:tc>
      </w:tr>
      <w:tr w:rsidR="0041022F" w:rsidRPr="00202727" w14:paraId="34E9D49E" w14:textId="77777777" w:rsidTr="00AE253A">
        <w:trPr>
          <w:trHeight w:val="610"/>
        </w:trPr>
        <w:tc>
          <w:tcPr>
            <w:tcW w:w="252" w:type="pct"/>
            <w:vMerge/>
          </w:tcPr>
          <w:p w14:paraId="5C23A841" w14:textId="77777777" w:rsidR="0041022F" w:rsidRDefault="0041022F" w:rsidP="0041022F">
            <w:pPr>
              <w:rPr>
                <w:sz w:val="20"/>
                <w:szCs w:val="20"/>
                <w:lang w:val="bs-Latn-BA"/>
              </w:rPr>
            </w:pPr>
          </w:p>
        </w:tc>
        <w:tc>
          <w:tcPr>
            <w:tcW w:w="1059" w:type="pct"/>
            <w:vMerge/>
          </w:tcPr>
          <w:p w14:paraId="5EFAA25F" w14:textId="77777777" w:rsidR="0041022F" w:rsidRDefault="0041022F" w:rsidP="0041022F">
            <w:pPr>
              <w:rPr>
                <w:sz w:val="20"/>
                <w:szCs w:val="20"/>
                <w:lang w:val="bs-Latn-BA"/>
              </w:rPr>
            </w:pPr>
          </w:p>
        </w:tc>
        <w:tc>
          <w:tcPr>
            <w:tcW w:w="1251" w:type="pct"/>
            <w:shd w:val="clear" w:color="auto" w:fill="auto"/>
          </w:tcPr>
          <w:p w14:paraId="503411C5" w14:textId="3D1B8E9D" w:rsidR="0041022F" w:rsidRPr="00202727" w:rsidRDefault="0041022F" w:rsidP="0041022F">
            <w:pPr>
              <w:rPr>
                <w:sz w:val="20"/>
                <w:szCs w:val="20"/>
                <w:lang w:val="bs-Latn-BA"/>
              </w:rPr>
            </w:pPr>
            <w:r w:rsidRPr="00202727">
              <w:rPr>
                <w:sz w:val="20"/>
                <w:szCs w:val="20"/>
                <w:lang w:val="bs-Latn-BA"/>
              </w:rPr>
              <w:t xml:space="preserve">Više od </w:t>
            </w:r>
            <w:r>
              <w:rPr>
                <w:sz w:val="20"/>
                <w:szCs w:val="20"/>
                <w:lang w:val="bs-Latn-BA"/>
              </w:rPr>
              <w:t>5</w:t>
            </w:r>
            <w:r w:rsidRPr="00202727">
              <w:rPr>
                <w:sz w:val="20"/>
                <w:szCs w:val="20"/>
                <w:lang w:val="bs-Latn-BA"/>
              </w:rPr>
              <w:t xml:space="preserve">% a manje ili jednako </w:t>
            </w:r>
            <w:r>
              <w:rPr>
                <w:sz w:val="20"/>
                <w:szCs w:val="20"/>
                <w:lang w:val="bs-Latn-BA"/>
              </w:rPr>
              <w:t>25</w:t>
            </w:r>
            <w:r w:rsidRPr="00202727">
              <w:rPr>
                <w:sz w:val="20"/>
                <w:szCs w:val="20"/>
                <w:lang w:val="bs-Latn-BA"/>
              </w:rPr>
              <w:t>%</w:t>
            </w:r>
          </w:p>
        </w:tc>
        <w:tc>
          <w:tcPr>
            <w:tcW w:w="422" w:type="pct"/>
            <w:shd w:val="clear" w:color="auto" w:fill="auto"/>
          </w:tcPr>
          <w:p w14:paraId="789A84AF" w14:textId="481482B3" w:rsidR="0041022F" w:rsidRPr="00202727" w:rsidRDefault="0041022F" w:rsidP="0041022F">
            <w:pPr>
              <w:rPr>
                <w:sz w:val="20"/>
                <w:szCs w:val="20"/>
                <w:lang w:val="bs-Latn-BA"/>
              </w:rPr>
            </w:pPr>
            <w:r>
              <w:rPr>
                <w:sz w:val="20"/>
                <w:szCs w:val="20"/>
                <w:lang w:val="bs-Latn-BA"/>
              </w:rPr>
              <w:t>5</w:t>
            </w:r>
          </w:p>
        </w:tc>
        <w:tc>
          <w:tcPr>
            <w:tcW w:w="457" w:type="pct"/>
            <w:vMerge/>
          </w:tcPr>
          <w:p w14:paraId="5AE130C6" w14:textId="77777777" w:rsidR="0041022F" w:rsidRPr="00202727" w:rsidRDefault="0041022F" w:rsidP="0041022F">
            <w:pPr>
              <w:rPr>
                <w:sz w:val="20"/>
                <w:szCs w:val="20"/>
                <w:lang w:val="bs-Latn-BA"/>
              </w:rPr>
            </w:pPr>
          </w:p>
        </w:tc>
        <w:tc>
          <w:tcPr>
            <w:tcW w:w="1559" w:type="pct"/>
            <w:vMerge/>
          </w:tcPr>
          <w:p w14:paraId="0C18F7DF" w14:textId="77777777" w:rsidR="0041022F" w:rsidRPr="00202727" w:rsidRDefault="0041022F" w:rsidP="0041022F">
            <w:pPr>
              <w:rPr>
                <w:sz w:val="20"/>
                <w:szCs w:val="20"/>
                <w:lang w:val="bs-Latn-BA"/>
              </w:rPr>
            </w:pPr>
          </w:p>
        </w:tc>
      </w:tr>
      <w:tr w:rsidR="0041022F" w:rsidRPr="00202727" w14:paraId="5AB678E1" w14:textId="77777777" w:rsidTr="00202727">
        <w:trPr>
          <w:trHeight w:val="20"/>
        </w:trPr>
        <w:tc>
          <w:tcPr>
            <w:tcW w:w="252" w:type="pct"/>
            <w:vMerge w:val="restart"/>
          </w:tcPr>
          <w:p w14:paraId="173C2E04" w14:textId="14E635D3" w:rsidR="0041022F" w:rsidRPr="00202727" w:rsidRDefault="0041022F" w:rsidP="0041022F">
            <w:pPr>
              <w:rPr>
                <w:sz w:val="20"/>
                <w:szCs w:val="20"/>
                <w:lang w:val="bs-Latn-BA"/>
              </w:rPr>
            </w:pPr>
            <w:r>
              <w:rPr>
                <w:sz w:val="20"/>
                <w:szCs w:val="20"/>
                <w:lang w:val="bs-Latn-BA"/>
              </w:rPr>
              <w:t>9</w:t>
            </w:r>
          </w:p>
        </w:tc>
        <w:tc>
          <w:tcPr>
            <w:tcW w:w="1059" w:type="pct"/>
            <w:vMerge w:val="restart"/>
          </w:tcPr>
          <w:p w14:paraId="7ABE0CF7" w14:textId="4EBD275C" w:rsidR="0041022F" w:rsidRPr="00202727" w:rsidRDefault="0041022F" w:rsidP="0041022F">
            <w:pPr>
              <w:rPr>
                <w:sz w:val="20"/>
                <w:szCs w:val="20"/>
                <w:lang w:val="bs-Latn-BA"/>
              </w:rPr>
            </w:pPr>
            <w:r>
              <w:rPr>
                <w:sz w:val="20"/>
                <w:szCs w:val="20"/>
                <w:lang w:val="bs-Latn-BA"/>
              </w:rPr>
              <w:t>Prosječni u</w:t>
            </w:r>
            <w:r w:rsidRPr="00202727">
              <w:rPr>
                <w:sz w:val="20"/>
                <w:szCs w:val="20"/>
                <w:lang w:val="bs-Latn-BA"/>
              </w:rPr>
              <w:t>dio izvoza u ukupnom prihodu MSP-a</w:t>
            </w:r>
            <w:r>
              <w:rPr>
                <w:sz w:val="20"/>
                <w:szCs w:val="20"/>
                <w:lang w:val="bs-Latn-BA"/>
              </w:rPr>
              <w:t xml:space="preserve"> u zadnje tri godine (2019, 2020 i 2021. godine)</w:t>
            </w:r>
          </w:p>
        </w:tc>
        <w:tc>
          <w:tcPr>
            <w:tcW w:w="1251" w:type="pct"/>
            <w:shd w:val="clear" w:color="auto" w:fill="auto"/>
          </w:tcPr>
          <w:p w14:paraId="680464CD" w14:textId="67191682" w:rsidR="0041022F" w:rsidRPr="00202727" w:rsidRDefault="0041022F" w:rsidP="0041022F">
            <w:pPr>
              <w:rPr>
                <w:sz w:val="20"/>
                <w:szCs w:val="20"/>
                <w:lang w:val="bs-Latn-BA"/>
              </w:rPr>
            </w:pPr>
            <w:r w:rsidRPr="00202727">
              <w:rPr>
                <w:sz w:val="20"/>
                <w:szCs w:val="20"/>
                <w:lang w:val="bs-Latn-BA"/>
              </w:rPr>
              <w:t>Više od 80%</w:t>
            </w:r>
          </w:p>
        </w:tc>
        <w:tc>
          <w:tcPr>
            <w:tcW w:w="422" w:type="pct"/>
            <w:shd w:val="clear" w:color="auto" w:fill="auto"/>
          </w:tcPr>
          <w:p w14:paraId="0B9BFD18" w14:textId="473697C7" w:rsidR="0041022F" w:rsidRPr="00202727" w:rsidRDefault="0041022F" w:rsidP="0041022F">
            <w:pPr>
              <w:rPr>
                <w:sz w:val="20"/>
                <w:szCs w:val="20"/>
                <w:lang w:val="bs-Latn-BA"/>
              </w:rPr>
            </w:pPr>
            <w:r w:rsidRPr="00202727">
              <w:rPr>
                <w:sz w:val="20"/>
                <w:szCs w:val="20"/>
                <w:lang w:val="bs-Latn-BA"/>
              </w:rPr>
              <w:t>3</w:t>
            </w:r>
            <w:r>
              <w:rPr>
                <w:sz w:val="20"/>
                <w:szCs w:val="20"/>
                <w:lang w:val="bs-Latn-BA"/>
              </w:rPr>
              <w:t>5</w:t>
            </w:r>
          </w:p>
        </w:tc>
        <w:tc>
          <w:tcPr>
            <w:tcW w:w="457" w:type="pct"/>
            <w:vMerge w:val="restart"/>
          </w:tcPr>
          <w:p w14:paraId="7A49356B" w14:textId="57CB7100" w:rsidR="0041022F" w:rsidRPr="00202727" w:rsidRDefault="0041022F" w:rsidP="0041022F">
            <w:pPr>
              <w:rPr>
                <w:sz w:val="20"/>
                <w:szCs w:val="20"/>
                <w:lang w:val="bs-Latn-BA"/>
              </w:rPr>
            </w:pPr>
            <w:r w:rsidRPr="00202727">
              <w:rPr>
                <w:sz w:val="20"/>
                <w:szCs w:val="20"/>
                <w:lang w:val="bs-Latn-BA"/>
              </w:rPr>
              <w:t>3</w:t>
            </w:r>
            <w:r>
              <w:rPr>
                <w:sz w:val="20"/>
                <w:szCs w:val="20"/>
                <w:lang w:val="bs-Latn-BA"/>
              </w:rPr>
              <w:t>5</w:t>
            </w:r>
          </w:p>
        </w:tc>
        <w:tc>
          <w:tcPr>
            <w:tcW w:w="1559" w:type="pct"/>
            <w:vMerge w:val="restart"/>
          </w:tcPr>
          <w:p w14:paraId="65933072" w14:textId="0199A5A2" w:rsidR="0041022F" w:rsidRPr="00202727" w:rsidRDefault="0041022F" w:rsidP="0041022F">
            <w:pPr>
              <w:rPr>
                <w:sz w:val="20"/>
                <w:szCs w:val="20"/>
                <w:lang w:val="bs-Latn-BA"/>
              </w:rPr>
            </w:pPr>
            <w:r w:rsidRPr="00202727">
              <w:rPr>
                <w:sz w:val="20"/>
                <w:szCs w:val="20"/>
                <w:lang w:val="bs-Latn-BA"/>
              </w:rPr>
              <w:t>Prijavni obrazac</w:t>
            </w:r>
            <w:r>
              <w:rPr>
                <w:sz w:val="20"/>
                <w:szCs w:val="20"/>
                <w:lang w:val="bs-Latn-BA"/>
              </w:rPr>
              <w:t xml:space="preserve"> i </w:t>
            </w:r>
            <w:r w:rsidRPr="0094006A">
              <w:rPr>
                <w:sz w:val="20"/>
                <w:szCs w:val="20"/>
                <w:lang w:val="bs-Latn-BA"/>
              </w:rPr>
              <w:t>Finansijski izvještaji za posljednje tri godine (2019., 2020. i 2021. godinu), potpisani i ovjereni od strane ovlaštenog računovođe. Izvještaji trebaju da uključuju bilans uspjeha i bilans stanja</w:t>
            </w:r>
          </w:p>
        </w:tc>
      </w:tr>
      <w:tr w:rsidR="0041022F" w:rsidRPr="00202727" w14:paraId="308FF65E" w14:textId="77777777" w:rsidTr="00202727">
        <w:trPr>
          <w:trHeight w:val="20"/>
        </w:trPr>
        <w:tc>
          <w:tcPr>
            <w:tcW w:w="252" w:type="pct"/>
            <w:vMerge/>
          </w:tcPr>
          <w:p w14:paraId="5EE36AFF" w14:textId="77777777" w:rsidR="0041022F" w:rsidRPr="00202727" w:rsidRDefault="0041022F" w:rsidP="0041022F">
            <w:pPr>
              <w:rPr>
                <w:sz w:val="20"/>
                <w:szCs w:val="20"/>
                <w:lang w:val="bs-Latn-BA"/>
              </w:rPr>
            </w:pPr>
          </w:p>
        </w:tc>
        <w:tc>
          <w:tcPr>
            <w:tcW w:w="1059" w:type="pct"/>
            <w:vMerge/>
          </w:tcPr>
          <w:p w14:paraId="558C9625" w14:textId="77777777" w:rsidR="0041022F" w:rsidRPr="00202727" w:rsidRDefault="0041022F" w:rsidP="0041022F">
            <w:pPr>
              <w:rPr>
                <w:sz w:val="20"/>
                <w:szCs w:val="20"/>
                <w:lang w:val="bs-Latn-BA"/>
              </w:rPr>
            </w:pPr>
          </w:p>
        </w:tc>
        <w:tc>
          <w:tcPr>
            <w:tcW w:w="1251" w:type="pct"/>
            <w:shd w:val="clear" w:color="auto" w:fill="auto"/>
          </w:tcPr>
          <w:p w14:paraId="0D68FDA9" w14:textId="000F2728" w:rsidR="0041022F" w:rsidRPr="00202727" w:rsidRDefault="0041022F" w:rsidP="0041022F">
            <w:pPr>
              <w:rPr>
                <w:sz w:val="20"/>
                <w:szCs w:val="20"/>
                <w:lang w:val="bs-Latn-BA"/>
              </w:rPr>
            </w:pPr>
            <w:r w:rsidRPr="00202727">
              <w:rPr>
                <w:sz w:val="20"/>
                <w:szCs w:val="20"/>
                <w:lang w:val="bs-Latn-BA"/>
              </w:rPr>
              <w:t>Više od 50% a manje ili jednako 80%</w:t>
            </w:r>
          </w:p>
        </w:tc>
        <w:tc>
          <w:tcPr>
            <w:tcW w:w="422" w:type="pct"/>
            <w:shd w:val="clear" w:color="auto" w:fill="auto"/>
          </w:tcPr>
          <w:p w14:paraId="0FD7E54F" w14:textId="2F60B5CD" w:rsidR="0041022F" w:rsidRPr="00202727" w:rsidRDefault="0041022F" w:rsidP="0041022F">
            <w:pPr>
              <w:rPr>
                <w:sz w:val="20"/>
                <w:szCs w:val="20"/>
                <w:lang w:val="bs-Latn-BA"/>
              </w:rPr>
            </w:pPr>
            <w:r w:rsidRPr="00202727">
              <w:rPr>
                <w:sz w:val="20"/>
                <w:szCs w:val="20"/>
                <w:lang w:val="bs-Latn-BA"/>
              </w:rPr>
              <w:t>2</w:t>
            </w:r>
            <w:r>
              <w:rPr>
                <w:sz w:val="20"/>
                <w:szCs w:val="20"/>
                <w:lang w:val="bs-Latn-BA"/>
              </w:rPr>
              <w:t>5</w:t>
            </w:r>
          </w:p>
        </w:tc>
        <w:tc>
          <w:tcPr>
            <w:tcW w:w="457" w:type="pct"/>
            <w:vMerge/>
          </w:tcPr>
          <w:p w14:paraId="6884C1EB" w14:textId="77777777" w:rsidR="0041022F" w:rsidRPr="00202727" w:rsidRDefault="0041022F" w:rsidP="0041022F">
            <w:pPr>
              <w:rPr>
                <w:sz w:val="20"/>
                <w:szCs w:val="20"/>
                <w:lang w:val="bs-Latn-BA"/>
              </w:rPr>
            </w:pPr>
          </w:p>
        </w:tc>
        <w:tc>
          <w:tcPr>
            <w:tcW w:w="1559" w:type="pct"/>
            <w:vMerge/>
          </w:tcPr>
          <w:p w14:paraId="48103361" w14:textId="77777777" w:rsidR="0041022F" w:rsidRPr="00202727" w:rsidRDefault="0041022F" w:rsidP="0041022F">
            <w:pPr>
              <w:rPr>
                <w:sz w:val="20"/>
                <w:szCs w:val="20"/>
                <w:lang w:val="bs-Latn-BA"/>
              </w:rPr>
            </w:pPr>
          </w:p>
        </w:tc>
      </w:tr>
      <w:tr w:rsidR="0041022F" w:rsidRPr="00202727" w14:paraId="7CB595C4" w14:textId="77777777" w:rsidTr="00202727">
        <w:trPr>
          <w:trHeight w:val="20"/>
        </w:trPr>
        <w:tc>
          <w:tcPr>
            <w:tcW w:w="252" w:type="pct"/>
            <w:vMerge/>
          </w:tcPr>
          <w:p w14:paraId="2094271F" w14:textId="77777777" w:rsidR="0041022F" w:rsidRPr="00202727" w:rsidRDefault="0041022F" w:rsidP="0041022F">
            <w:pPr>
              <w:rPr>
                <w:sz w:val="20"/>
                <w:szCs w:val="20"/>
                <w:lang w:val="bs-Latn-BA"/>
              </w:rPr>
            </w:pPr>
          </w:p>
        </w:tc>
        <w:tc>
          <w:tcPr>
            <w:tcW w:w="1059" w:type="pct"/>
            <w:vMerge/>
          </w:tcPr>
          <w:p w14:paraId="6EAD8276" w14:textId="77777777" w:rsidR="0041022F" w:rsidRPr="00202727" w:rsidRDefault="0041022F" w:rsidP="0041022F">
            <w:pPr>
              <w:rPr>
                <w:sz w:val="20"/>
                <w:szCs w:val="20"/>
                <w:lang w:val="bs-Latn-BA"/>
              </w:rPr>
            </w:pPr>
          </w:p>
        </w:tc>
        <w:tc>
          <w:tcPr>
            <w:tcW w:w="1251" w:type="pct"/>
            <w:shd w:val="clear" w:color="auto" w:fill="auto"/>
          </w:tcPr>
          <w:p w14:paraId="1172DD89" w14:textId="4B25A743" w:rsidR="0041022F" w:rsidRPr="00202727" w:rsidRDefault="0041022F" w:rsidP="0041022F">
            <w:pPr>
              <w:rPr>
                <w:sz w:val="20"/>
                <w:szCs w:val="20"/>
                <w:lang w:val="bs-Latn-BA"/>
              </w:rPr>
            </w:pPr>
            <w:r w:rsidRPr="00202727">
              <w:rPr>
                <w:sz w:val="20"/>
                <w:szCs w:val="20"/>
                <w:lang w:val="bs-Latn-BA"/>
              </w:rPr>
              <w:t>Više od 25% a manje ili jednako 50%</w:t>
            </w:r>
          </w:p>
        </w:tc>
        <w:tc>
          <w:tcPr>
            <w:tcW w:w="422" w:type="pct"/>
            <w:shd w:val="clear" w:color="auto" w:fill="auto"/>
          </w:tcPr>
          <w:p w14:paraId="7EA97D33" w14:textId="3D55433E" w:rsidR="0041022F" w:rsidRPr="00202727" w:rsidRDefault="0041022F" w:rsidP="0041022F">
            <w:pPr>
              <w:rPr>
                <w:sz w:val="20"/>
                <w:szCs w:val="20"/>
                <w:lang w:val="bs-Latn-BA"/>
              </w:rPr>
            </w:pPr>
            <w:r>
              <w:rPr>
                <w:sz w:val="20"/>
                <w:szCs w:val="20"/>
                <w:lang w:val="bs-Latn-BA"/>
              </w:rPr>
              <w:t>15</w:t>
            </w:r>
          </w:p>
        </w:tc>
        <w:tc>
          <w:tcPr>
            <w:tcW w:w="457" w:type="pct"/>
            <w:vMerge/>
          </w:tcPr>
          <w:p w14:paraId="473502B7" w14:textId="77777777" w:rsidR="0041022F" w:rsidRPr="00202727" w:rsidRDefault="0041022F" w:rsidP="0041022F">
            <w:pPr>
              <w:rPr>
                <w:sz w:val="20"/>
                <w:szCs w:val="20"/>
                <w:lang w:val="bs-Latn-BA"/>
              </w:rPr>
            </w:pPr>
          </w:p>
        </w:tc>
        <w:tc>
          <w:tcPr>
            <w:tcW w:w="1559" w:type="pct"/>
            <w:vMerge/>
          </w:tcPr>
          <w:p w14:paraId="57B6039D" w14:textId="77777777" w:rsidR="0041022F" w:rsidRPr="00202727" w:rsidRDefault="0041022F" w:rsidP="0041022F">
            <w:pPr>
              <w:rPr>
                <w:sz w:val="20"/>
                <w:szCs w:val="20"/>
                <w:lang w:val="bs-Latn-BA"/>
              </w:rPr>
            </w:pPr>
          </w:p>
        </w:tc>
      </w:tr>
      <w:tr w:rsidR="0041022F" w:rsidRPr="00202727" w14:paraId="5E55C525" w14:textId="77777777" w:rsidTr="00202727">
        <w:trPr>
          <w:trHeight w:val="20"/>
        </w:trPr>
        <w:tc>
          <w:tcPr>
            <w:tcW w:w="2984" w:type="pct"/>
            <w:gridSpan w:val="4"/>
            <w:shd w:val="clear" w:color="auto" w:fill="00B050"/>
            <w:hideMark/>
          </w:tcPr>
          <w:p w14:paraId="41EB5111" w14:textId="77777777" w:rsidR="0041022F" w:rsidRPr="00202727" w:rsidRDefault="0041022F" w:rsidP="0041022F">
            <w:pPr>
              <w:rPr>
                <w:b/>
                <w:color w:val="FFFFFF" w:themeColor="background1"/>
                <w:sz w:val="20"/>
                <w:szCs w:val="20"/>
                <w:lang w:val="bs-Latn-BA"/>
              </w:rPr>
            </w:pPr>
            <w:r w:rsidRPr="00202727">
              <w:rPr>
                <w:b/>
                <w:bCs/>
                <w:color w:val="FFFFFF" w:themeColor="background1"/>
                <w:sz w:val="20"/>
                <w:szCs w:val="20"/>
                <w:lang w:val="bs-Latn-BA"/>
              </w:rPr>
              <w:t>Maksimalan ukupan broj bodova:</w:t>
            </w:r>
          </w:p>
        </w:tc>
        <w:tc>
          <w:tcPr>
            <w:tcW w:w="457" w:type="pct"/>
            <w:shd w:val="clear" w:color="auto" w:fill="00B050"/>
            <w:hideMark/>
          </w:tcPr>
          <w:p w14:paraId="7B91E36C" w14:textId="1592AB91" w:rsidR="0041022F" w:rsidRPr="00202727" w:rsidRDefault="0041022F" w:rsidP="0041022F">
            <w:pPr>
              <w:rPr>
                <w:b/>
                <w:color w:val="FFFFFF" w:themeColor="background1"/>
                <w:sz w:val="20"/>
                <w:szCs w:val="20"/>
                <w:lang w:val="bs-Latn-BA"/>
              </w:rPr>
            </w:pPr>
            <w:r>
              <w:rPr>
                <w:b/>
                <w:color w:val="FFFFFF" w:themeColor="background1"/>
                <w:sz w:val="20"/>
                <w:szCs w:val="20"/>
                <w:lang w:val="bs-Latn-BA"/>
              </w:rPr>
              <w:t>2</w:t>
            </w:r>
            <w:r w:rsidRPr="00202727">
              <w:rPr>
                <w:b/>
                <w:color w:val="FFFFFF" w:themeColor="background1"/>
                <w:sz w:val="20"/>
                <w:szCs w:val="20"/>
                <w:lang w:val="bs-Latn-BA"/>
              </w:rPr>
              <w:t>00</w:t>
            </w:r>
          </w:p>
        </w:tc>
        <w:tc>
          <w:tcPr>
            <w:tcW w:w="1559" w:type="pct"/>
            <w:shd w:val="clear" w:color="auto" w:fill="00B050"/>
            <w:hideMark/>
          </w:tcPr>
          <w:p w14:paraId="26CE95CE" w14:textId="77777777" w:rsidR="0041022F" w:rsidRPr="00202727" w:rsidRDefault="0041022F" w:rsidP="0041022F">
            <w:pPr>
              <w:rPr>
                <w:b/>
                <w:color w:val="FFFFFF" w:themeColor="background1"/>
                <w:sz w:val="20"/>
                <w:szCs w:val="20"/>
                <w:lang w:val="bs-Latn-BA"/>
              </w:rPr>
            </w:pPr>
            <w:r w:rsidRPr="00202727">
              <w:rPr>
                <w:b/>
                <w:color w:val="FFFFFF" w:themeColor="background1"/>
                <w:sz w:val="20"/>
                <w:szCs w:val="20"/>
                <w:lang w:val="bs-Latn-BA"/>
              </w:rPr>
              <w:t> </w:t>
            </w:r>
          </w:p>
        </w:tc>
      </w:tr>
    </w:tbl>
    <w:p w14:paraId="44DE950B" w14:textId="77777777" w:rsidR="00AF51E4" w:rsidRDefault="00AF51E4" w:rsidP="00AF51E4"/>
    <w:p w14:paraId="2A08973F" w14:textId="5DED11DE" w:rsidR="00AF51E4" w:rsidRDefault="00AF51E4" w:rsidP="00AF51E4">
      <w:r>
        <w:t xml:space="preserve">Nakon ocjenjivanja prijedloga u skladu s navedenim kriterijima, definiše se rang lista u skladu s ostvarenim brojem bodova. Da bi prijave bile </w:t>
      </w:r>
      <w:r w:rsidR="00864E31">
        <w:t xml:space="preserve">prihvatljive za tehničku </w:t>
      </w:r>
      <w:r w:rsidR="004E4D21">
        <w:t xml:space="preserve">i </w:t>
      </w:r>
      <w:r w:rsidR="00864E31">
        <w:t>finansijsku podršku</w:t>
      </w:r>
      <w:r>
        <w:t xml:space="preserve"> moraju osvojiti minimalno </w:t>
      </w:r>
      <w:r w:rsidR="00871B67">
        <w:t>50</w:t>
      </w:r>
      <w:r>
        <w:t xml:space="preserve"> od ukupnih </w:t>
      </w:r>
      <w:r w:rsidR="00864E31">
        <w:t>2</w:t>
      </w:r>
      <w:r>
        <w:t>00 bodova.</w:t>
      </w:r>
    </w:p>
    <w:p w14:paraId="2DAD4C66" w14:textId="77777777" w:rsidR="009A4581" w:rsidRDefault="009A4581" w:rsidP="00AF51E4"/>
    <w:p w14:paraId="583975D3" w14:textId="4C71517A" w:rsidR="00AF51E4" w:rsidRDefault="00AF51E4" w:rsidP="00AF51E4">
      <w:r>
        <w:t>U slučaju da dva ili više prijedloga projekata imaju isti broj bodova, prednost će se davati onim prijedlozima koji ostvare veći broj bodova u odnosu na sljedeće kriterije, uzimajući u obzir prioritetni redoslijed navedenih kriterija:</w:t>
      </w:r>
    </w:p>
    <w:p w14:paraId="5626895F" w14:textId="7B64BAB9" w:rsidR="00AF51E4" w:rsidRDefault="00864E31" w:rsidP="00864E31">
      <w:pPr>
        <w:pStyle w:val="ListParagraph"/>
        <w:numPr>
          <w:ilvl w:val="0"/>
          <w:numId w:val="29"/>
        </w:numPr>
      </w:pPr>
      <w:r w:rsidRPr="00864E31">
        <w:t>Ovisnost MSP-a o fosilnim gorivima</w:t>
      </w:r>
      <w:r>
        <w:t>,</w:t>
      </w:r>
    </w:p>
    <w:p w14:paraId="3D55B6CF" w14:textId="1C52FDC9" w:rsidR="00864E31" w:rsidRDefault="00864E31" w:rsidP="00AF51E4">
      <w:pPr>
        <w:pStyle w:val="ListParagraph"/>
        <w:numPr>
          <w:ilvl w:val="0"/>
          <w:numId w:val="29"/>
        </w:numPr>
      </w:pPr>
      <w:r w:rsidRPr="00864E31">
        <w:lastRenderedPageBreak/>
        <w:t>Udio izvoza u ukupnom prihodu MSP-a</w:t>
      </w:r>
      <w:r>
        <w:t>,</w:t>
      </w:r>
    </w:p>
    <w:p w14:paraId="7683C808" w14:textId="77777777" w:rsidR="002B57DF" w:rsidRDefault="00AF51E4" w:rsidP="002B57DF">
      <w:pPr>
        <w:pStyle w:val="ListParagraph"/>
        <w:numPr>
          <w:ilvl w:val="0"/>
          <w:numId w:val="29"/>
        </w:numPr>
      </w:pPr>
      <w:r>
        <w:t>Iznos sufinanciranja</w:t>
      </w:r>
      <w:r w:rsidR="00864E31">
        <w:t>,</w:t>
      </w:r>
    </w:p>
    <w:p w14:paraId="711ECB5A" w14:textId="77777777" w:rsidR="00864E31" w:rsidRDefault="00864E31" w:rsidP="002B57DF">
      <w:pPr>
        <w:pStyle w:val="ListParagraph"/>
        <w:numPr>
          <w:ilvl w:val="0"/>
          <w:numId w:val="29"/>
        </w:numPr>
      </w:pPr>
      <w:r w:rsidRPr="00864E31">
        <w:t>Broj uposlenika MSP-a</w:t>
      </w:r>
      <w:r>
        <w:t>.</w:t>
      </w:r>
    </w:p>
    <w:p w14:paraId="635BE5BE" w14:textId="77777777" w:rsidR="00D83D7B" w:rsidRDefault="00D83D7B" w:rsidP="00D83D7B">
      <w:pPr>
        <w:pStyle w:val="ListParagraph"/>
        <w:ind w:left="1080"/>
      </w:pPr>
    </w:p>
    <w:p w14:paraId="2E90683F" w14:textId="77777777" w:rsidR="00FB40E1" w:rsidRDefault="00FB40E1" w:rsidP="00D83D7B">
      <w:pPr>
        <w:pStyle w:val="ListParagraph"/>
        <w:ind w:left="1080"/>
      </w:pPr>
    </w:p>
    <w:p w14:paraId="545034B2" w14:textId="1044E67D" w:rsidR="00DE4A6E" w:rsidRPr="00DE4A6E" w:rsidRDefault="00DE4A6E" w:rsidP="00DE4A6E">
      <w:pPr>
        <w:rPr>
          <w:b/>
          <w:bCs/>
        </w:rPr>
      </w:pPr>
      <w:r w:rsidRPr="00DE4A6E">
        <w:rPr>
          <w:b/>
          <w:bCs/>
        </w:rPr>
        <w:t>Korak 3: Posjeta na terenu</w:t>
      </w:r>
    </w:p>
    <w:p w14:paraId="240273CC" w14:textId="77777777" w:rsidR="00DE4A6E" w:rsidRDefault="00DE4A6E" w:rsidP="00DE4A6E"/>
    <w:p w14:paraId="37342EA7" w14:textId="56FCF007" w:rsidR="00ED7DA5" w:rsidRDefault="00DE4A6E" w:rsidP="00154305">
      <w:r>
        <w:t xml:space="preserve">Komisija sačinjena od predstavnika UNDP-a i institucionalnih partnera će </w:t>
      </w:r>
      <w:r w:rsidR="007F50E8">
        <w:t>iz</w:t>
      </w:r>
      <w:r>
        <w:t>vršiti</w:t>
      </w:r>
      <w:r w:rsidR="007F50E8">
        <w:t xml:space="preserve"> terensku</w:t>
      </w:r>
      <w:r>
        <w:t xml:space="preserve"> posjetu podnosiocima prijava koji su uspješno prošli provjeru ispunjenosti općih i posebnih kriterija. Cilj teren</w:t>
      </w:r>
      <w:r w:rsidR="000F55F3">
        <w:t>ske posjete</w:t>
      </w:r>
      <w:r>
        <w:t xml:space="preserve"> je provjeri</w:t>
      </w:r>
      <w:r w:rsidR="000F55F3">
        <w:t>ti</w:t>
      </w:r>
      <w:r>
        <w:t xml:space="preserve"> da li su informacije naznačene u dostavljenoj prijavi i pratećoj dokumentaciji u skladu sa stvarnim stanjem na terenu. Nakon završene terenske provjere i pripremljenih zapisnika će biti donešena konačna odluka o odabiru prijava. </w:t>
      </w:r>
    </w:p>
    <w:p w14:paraId="4755C7CB" w14:textId="77777777" w:rsidR="00ED7DA5" w:rsidRDefault="00ED7DA5" w:rsidP="00D83D7B">
      <w:pPr>
        <w:pStyle w:val="ListParagraph"/>
        <w:ind w:left="1080"/>
      </w:pPr>
    </w:p>
    <w:p w14:paraId="55183E7A" w14:textId="77777777" w:rsidR="00864E31" w:rsidRDefault="00D83D7B" w:rsidP="00864E31">
      <w:pPr>
        <w:pStyle w:val="Heading2"/>
        <w:shd w:val="clear" w:color="auto" w:fill="00B050"/>
      </w:pPr>
      <w:bookmarkStart w:id="25" w:name="_Toc101863266"/>
      <w:r w:rsidRPr="00D83D7B">
        <w:t>5. OBAVIJEST O REZULTATIMA POZIVA</w:t>
      </w:r>
      <w:bookmarkEnd w:id="25"/>
    </w:p>
    <w:p w14:paraId="26BF2252" w14:textId="77777777" w:rsidR="00D83D7B" w:rsidRDefault="00D83D7B" w:rsidP="00D83D7B"/>
    <w:p w14:paraId="0B20868A" w14:textId="6E5CC474" w:rsidR="00ED7DA5" w:rsidRDefault="004003F3" w:rsidP="004003F3">
      <w:r>
        <w:t xml:space="preserve">Komisija za odabir će nakon ocjenjivanja pristiglih prijava napraviti listu odabranih projekata koja će biti objavljena na web stranici </w:t>
      </w:r>
      <w:hyperlink r:id="rId25" w:history="1">
        <w:r w:rsidR="00ED7DA5" w:rsidRPr="00A21A00">
          <w:rPr>
            <w:rStyle w:val="Hyperlink"/>
          </w:rPr>
          <w:t>www.ba.undp.org</w:t>
        </w:r>
      </w:hyperlink>
      <w:r>
        <w:t xml:space="preserve">. </w:t>
      </w:r>
    </w:p>
    <w:p w14:paraId="6A51DA0D" w14:textId="77777777" w:rsidR="004003F3" w:rsidRDefault="004003F3" w:rsidP="004003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5"/>
        <w:gridCol w:w="2700"/>
      </w:tblGrid>
      <w:tr w:rsidR="00A329C5" w:rsidRPr="00317809" w14:paraId="0E2F1C3B" w14:textId="77777777" w:rsidTr="00A329C5">
        <w:trPr>
          <w:jc w:val="center"/>
        </w:trPr>
        <w:tc>
          <w:tcPr>
            <w:tcW w:w="6295" w:type="dxa"/>
            <w:tcBorders>
              <w:bottom w:val="nil"/>
            </w:tcBorders>
            <w:shd w:val="clear" w:color="auto" w:fill="00B050"/>
            <w:vAlign w:val="center"/>
          </w:tcPr>
          <w:p w14:paraId="5C42E6BE" w14:textId="77777777" w:rsidR="00A329C5" w:rsidRPr="00A329C5" w:rsidRDefault="00A329C5" w:rsidP="00955F30">
            <w:pPr>
              <w:jc w:val="center"/>
              <w:rPr>
                <w:rFonts w:cs="Calibri"/>
                <w:b/>
                <w:color w:val="FFFFFF" w:themeColor="background1"/>
                <w:lang w:val="bs-Latn-BA"/>
              </w:rPr>
            </w:pPr>
            <w:r w:rsidRPr="00A329C5">
              <w:rPr>
                <w:rFonts w:cs="Calibri"/>
                <w:b/>
                <w:color w:val="FFFFFF" w:themeColor="background1"/>
                <w:lang w:val="bs-Latn-BA"/>
              </w:rPr>
              <w:t>AKTIVNOSTI</w:t>
            </w:r>
          </w:p>
        </w:tc>
        <w:tc>
          <w:tcPr>
            <w:tcW w:w="2700" w:type="dxa"/>
            <w:shd w:val="clear" w:color="auto" w:fill="00B050"/>
            <w:vAlign w:val="center"/>
          </w:tcPr>
          <w:p w14:paraId="0D9AFED6" w14:textId="77777777" w:rsidR="00A329C5" w:rsidRPr="00A329C5" w:rsidRDefault="00A329C5" w:rsidP="00955F30">
            <w:pPr>
              <w:jc w:val="center"/>
              <w:rPr>
                <w:rFonts w:cs="Calibri"/>
                <w:b/>
                <w:color w:val="FFFFFF" w:themeColor="background1"/>
                <w:lang w:val="bs-Latn-BA"/>
              </w:rPr>
            </w:pPr>
            <w:r w:rsidRPr="00A329C5">
              <w:rPr>
                <w:rFonts w:cs="Calibri"/>
                <w:b/>
                <w:bCs/>
                <w:color w:val="FFFFFF" w:themeColor="background1"/>
                <w:lang w:val="bs-Latn-BA"/>
              </w:rPr>
              <w:t xml:space="preserve">INDIKATIVNI </w:t>
            </w:r>
            <w:r w:rsidRPr="00A329C5">
              <w:rPr>
                <w:rFonts w:cs="Calibri"/>
                <w:b/>
                <w:color w:val="FFFFFF" w:themeColor="background1"/>
                <w:lang w:val="bs-Latn-BA"/>
              </w:rPr>
              <w:t>DATUM</w:t>
            </w:r>
            <w:r w:rsidRPr="00A329C5">
              <w:rPr>
                <w:rFonts w:cs="Calibri"/>
                <w:b/>
                <w:bCs/>
                <w:color w:val="FFFFFF" w:themeColor="background1"/>
                <w:lang w:val="bs-Latn-BA"/>
              </w:rPr>
              <w:t>I</w:t>
            </w:r>
          </w:p>
        </w:tc>
      </w:tr>
      <w:tr w:rsidR="00A329C5" w:rsidRPr="00317809" w14:paraId="29AF51B9" w14:textId="77777777" w:rsidTr="00955F30">
        <w:trPr>
          <w:trHeight w:val="304"/>
          <w:jc w:val="center"/>
        </w:trPr>
        <w:tc>
          <w:tcPr>
            <w:tcW w:w="6295" w:type="dxa"/>
            <w:shd w:val="clear" w:color="auto" w:fill="FFFFFF" w:themeFill="background1"/>
            <w:vAlign w:val="center"/>
          </w:tcPr>
          <w:p w14:paraId="405AB7A9" w14:textId="77777777" w:rsidR="00A329C5" w:rsidRPr="0000327E" w:rsidRDefault="00A329C5" w:rsidP="00955F30">
            <w:pPr>
              <w:rPr>
                <w:rFonts w:cs="Calibri"/>
                <w:lang w:val="bs-Latn-BA"/>
              </w:rPr>
            </w:pPr>
            <w:r w:rsidRPr="00317809">
              <w:rPr>
                <w:rFonts w:cs="Calibri"/>
                <w:bCs/>
                <w:lang w:val="bs-Latn-BA"/>
              </w:rPr>
              <w:t xml:space="preserve">Objava poziva </w:t>
            </w:r>
          </w:p>
        </w:tc>
        <w:tc>
          <w:tcPr>
            <w:tcW w:w="2700" w:type="dxa"/>
            <w:vAlign w:val="center"/>
          </w:tcPr>
          <w:p w14:paraId="73449905" w14:textId="1C6590CA" w:rsidR="00A329C5" w:rsidRPr="003424E7" w:rsidRDefault="00B96C31" w:rsidP="00955F30">
            <w:pPr>
              <w:jc w:val="center"/>
              <w:rPr>
                <w:rFonts w:cs="Calibri"/>
                <w:lang w:val="bs-Latn-BA"/>
              </w:rPr>
            </w:pPr>
            <w:r>
              <w:rPr>
                <w:rFonts w:cs="Calibri"/>
                <w:lang w:val="bs-Latn-BA"/>
              </w:rPr>
              <w:t>26.04.2022.</w:t>
            </w:r>
          </w:p>
        </w:tc>
      </w:tr>
      <w:tr w:rsidR="00A329C5" w:rsidRPr="00317809" w14:paraId="4D4D6DAB" w14:textId="77777777" w:rsidTr="00955F30">
        <w:trPr>
          <w:trHeight w:val="304"/>
          <w:jc w:val="center"/>
        </w:trPr>
        <w:tc>
          <w:tcPr>
            <w:tcW w:w="6295" w:type="dxa"/>
            <w:shd w:val="clear" w:color="auto" w:fill="FFFFFF" w:themeFill="background1"/>
            <w:vAlign w:val="center"/>
          </w:tcPr>
          <w:p w14:paraId="45DEF841" w14:textId="77777777" w:rsidR="00A329C5" w:rsidRPr="0000327E" w:rsidRDefault="00A329C5" w:rsidP="00955F30">
            <w:pPr>
              <w:rPr>
                <w:rFonts w:cs="Calibri"/>
                <w:lang w:val="bs-Latn-BA"/>
              </w:rPr>
            </w:pPr>
            <w:r w:rsidRPr="76AD6895">
              <w:rPr>
                <w:rFonts w:cs="Calibri"/>
                <w:lang w:val="bs-Latn-BA"/>
              </w:rPr>
              <w:t>Krajnji</w:t>
            </w:r>
            <w:r w:rsidRPr="00317809">
              <w:rPr>
                <w:rFonts w:cs="Calibri"/>
                <w:bCs/>
                <w:lang w:val="bs-Latn-BA"/>
              </w:rPr>
              <w:t xml:space="preserve"> rok za dodatne upite i pojašnjenja</w:t>
            </w:r>
          </w:p>
        </w:tc>
        <w:tc>
          <w:tcPr>
            <w:tcW w:w="2700" w:type="dxa"/>
            <w:vAlign w:val="center"/>
          </w:tcPr>
          <w:p w14:paraId="15E6AB7C" w14:textId="3A9E3263" w:rsidR="00A329C5" w:rsidRPr="003424E7" w:rsidRDefault="005C5774" w:rsidP="00955F30">
            <w:pPr>
              <w:jc w:val="center"/>
              <w:rPr>
                <w:rFonts w:cs="Calibri"/>
                <w:lang w:val="bs-Latn-BA"/>
              </w:rPr>
            </w:pPr>
            <w:r>
              <w:rPr>
                <w:rFonts w:cs="Calibri"/>
                <w:lang w:val="bs-Latn-BA"/>
              </w:rPr>
              <w:t>20.</w:t>
            </w:r>
            <w:r w:rsidR="00B96C31">
              <w:rPr>
                <w:rFonts w:cs="Calibri"/>
                <w:lang w:val="bs-Latn-BA"/>
              </w:rPr>
              <w:t>05.2022.</w:t>
            </w:r>
          </w:p>
        </w:tc>
      </w:tr>
      <w:tr w:rsidR="00A329C5" w:rsidRPr="00317809" w14:paraId="7B74A1D7" w14:textId="77777777" w:rsidTr="00955F30">
        <w:trPr>
          <w:trHeight w:val="304"/>
          <w:jc w:val="center"/>
        </w:trPr>
        <w:tc>
          <w:tcPr>
            <w:tcW w:w="6295" w:type="dxa"/>
            <w:shd w:val="clear" w:color="auto" w:fill="FFFFFF" w:themeFill="background1"/>
            <w:vAlign w:val="center"/>
          </w:tcPr>
          <w:p w14:paraId="2E7506C0" w14:textId="7D8663C1" w:rsidR="00A329C5" w:rsidRPr="0000327E" w:rsidRDefault="00A329C5" w:rsidP="00955F30">
            <w:pPr>
              <w:rPr>
                <w:rFonts w:cs="Calibri"/>
                <w:lang w:val="bs-Latn-BA"/>
              </w:rPr>
            </w:pPr>
            <w:r w:rsidRPr="00317809">
              <w:rPr>
                <w:rFonts w:cs="Calibri"/>
                <w:bCs/>
                <w:lang w:val="bs-Latn-BA"/>
              </w:rPr>
              <w:t>Rok za podnošenje p</w:t>
            </w:r>
            <w:r w:rsidR="0067453F">
              <w:rPr>
                <w:rFonts w:cs="Calibri"/>
                <w:bCs/>
                <w:lang w:val="bs-Latn-BA"/>
              </w:rPr>
              <w:t>rijava</w:t>
            </w:r>
          </w:p>
        </w:tc>
        <w:tc>
          <w:tcPr>
            <w:tcW w:w="2700" w:type="dxa"/>
            <w:vAlign w:val="center"/>
          </w:tcPr>
          <w:p w14:paraId="5A90AE1E" w14:textId="55C0C0B4" w:rsidR="00A329C5" w:rsidRPr="003424E7" w:rsidRDefault="00E230A6" w:rsidP="00955F30">
            <w:pPr>
              <w:jc w:val="center"/>
              <w:rPr>
                <w:rFonts w:cs="Calibri"/>
                <w:lang w:val="bs-Latn-BA"/>
              </w:rPr>
            </w:pPr>
            <w:r>
              <w:rPr>
                <w:rFonts w:cs="Calibri"/>
                <w:lang w:val="bs-Latn-BA"/>
              </w:rPr>
              <w:t>03.06</w:t>
            </w:r>
            <w:r w:rsidR="00B96C31">
              <w:rPr>
                <w:rFonts w:cs="Calibri"/>
                <w:lang w:val="bs-Latn-BA"/>
              </w:rPr>
              <w:t>.2022.</w:t>
            </w:r>
          </w:p>
        </w:tc>
      </w:tr>
      <w:tr w:rsidR="00A329C5" w:rsidRPr="00317809" w14:paraId="72A7991C" w14:textId="77777777" w:rsidTr="00955F30">
        <w:trPr>
          <w:trHeight w:val="304"/>
          <w:jc w:val="center"/>
        </w:trPr>
        <w:tc>
          <w:tcPr>
            <w:tcW w:w="6295" w:type="dxa"/>
            <w:tcBorders>
              <w:bottom w:val="single" w:sz="4" w:space="0" w:color="auto"/>
            </w:tcBorders>
            <w:shd w:val="clear" w:color="auto" w:fill="FFFFFF" w:themeFill="background1"/>
            <w:vAlign w:val="center"/>
          </w:tcPr>
          <w:p w14:paraId="230FB836" w14:textId="7E406C3A" w:rsidR="00A329C5" w:rsidRPr="0000327E" w:rsidRDefault="00A329C5" w:rsidP="00955F30">
            <w:pPr>
              <w:rPr>
                <w:rFonts w:cs="Calibri"/>
                <w:lang w:val="bs-Latn-BA"/>
              </w:rPr>
            </w:pPr>
            <w:r w:rsidRPr="00317809">
              <w:rPr>
                <w:rFonts w:cs="Calibri"/>
                <w:bCs/>
                <w:lang w:val="bs-Latn-BA"/>
              </w:rPr>
              <w:t>Obavijest o rezultatima poziva</w:t>
            </w:r>
          </w:p>
        </w:tc>
        <w:tc>
          <w:tcPr>
            <w:tcW w:w="2700" w:type="dxa"/>
            <w:tcBorders>
              <w:bottom w:val="single" w:sz="4" w:space="0" w:color="auto"/>
            </w:tcBorders>
            <w:vAlign w:val="center"/>
          </w:tcPr>
          <w:p w14:paraId="2D1AA7E4" w14:textId="28712CBF" w:rsidR="00A329C5" w:rsidRPr="003424E7" w:rsidRDefault="00993577" w:rsidP="00955F30">
            <w:pPr>
              <w:jc w:val="center"/>
              <w:rPr>
                <w:rFonts w:cs="Calibri"/>
                <w:lang w:val="bs-Latn-BA"/>
              </w:rPr>
            </w:pPr>
            <w:r>
              <w:rPr>
                <w:rFonts w:cs="Calibri"/>
                <w:lang w:val="bs-Latn-BA"/>
              </w:rPr>
              <w:t>30</w:t>
            </w:r>
            <w:r w:rsidR="001734FB">
              <w:rPr>
                <w:rFonts w:cs="Calibri"/>
                <w:lang w:val="bs-Latn-BA"/>
              </w:rPr>
              <w:t>.06</w:t>
            </w:r>
            <w:r w:rsidR="0067453F">
              <w:rPr>
                <w:rFonts w:cs="Calibri"/>
                <w:lang w:val="bs-Latn-BA"/>
              </w:rPr>
              <w:t>.2022.</w:t>
            </w:r>
          </w:p>
        </w:tc>
      </w:tr>
      <w:tr w:rsidR="00A329C5" w:rsidRPr="00317809" w14:paraId="01EAD4C8" w14:textId="77777777" w:rsidTr="00955F30">
        <w:trPr>
          <w:trHeight w:val="53"/>
          <w:jc w:val="center"/>
        </w:trPr>
        <w:tc>
          <w:tcPr>
            <w:tcW w:w="6295" w:type="dxa"/>
            <w:tcBorders>
              <w:bottom w:val="single" w:sz="4" w:space="0" w:color="auto"/>
            </w:tcBorders>
            <w:shd w:val="clear" w:color="auto" w:fill="FFFFFF" w:themeFill="background1"/>
            <w:vAlign w:val="center"/>
          </w:tcPr>
          <w:p w14:paraId="22A9CBB9" w14:textId="416DDC8E" w:rsidR="00A329C5" w:rsidRPr="0000327E" w:rsidRDefault="00A329C5" w:rsidP="00955F30">
            <w:pPr>
              <w:rPr>
                <w:rFonts w:cs="Calibri"/>
                <w:lang w:val="bs-Latn-BA"/>
              </w:rPr>
            </w:pPr>
            <w:r w:rsidRPr="00317809">
              <w:rPr>
                <w:rFonts w:cs="Calibri"/>
                <w:bCs/>
                <w:lang w:val="bs-Latn-BA"/>
              </w:rPr>
              <w:t xml:space="preserve">Potpisivanje </w:t>
            </w:r>
            <w:r>
              <w:rPr>
                <w:rFonts w:cs="Calibri"/>
                <w:bCs/>
                <w:lang w:val="bs-Latn-BA"/>
              </w:rPr>
              <w:t>finansijskih sporazuma</w:t>
            </w:r>
            <w:r w:rsidRPr="00317809">
              <w:rPr>
                <w:rFonts w:cs="Calibri"/>
                <w:bCs/>
                <w:lang w:val="bs-Latn-BA"/>
              </w:rPr>
              <w:t xml:space="preserve"> sa odabranim korisnicima</w:t>
            </w:r>
          </w:p>
        </w:tc>
        <w:tc>
          <w:tcPr>
            <w:tcW w:w="2700" w:type="dxa"/>
            <w:tcBorders>
              <w:bottom w:val="single" w:sz="4" w:space="0" w:color="auto"/>
            </w:tcBorders>
            <w:vAlign w:val="center"/>
          </w:tcPr>
          <w:p w14:paraId="66F9381E" w14:textId="28970CBB" w:rsidR="00A329C5" w:rsidRPr="003424E7" w:rsidRDefault="001734FB" w:rsidP="00955F30">
            <w:pPr>
              <w:jc w:val="center"/>
              <w:rPr>
                <w:rFonts w:cs="Calibri"/>
                <w:lang w:val="bs-Latn-BA"/>
              </w:rPr>
            </w:pPr>
            <w:r>
              <w:rPr>
                <w:rFonts w:cs="Calibri"/>
                <w:lang w:val="bs-Latn-BA"/>
              </w:rPr>
              <w:t>Juli - Septembar</w:t>
            </w:r>
            <w:r w:rsidR="00A329C5" w:rsidRPr="003424E7">
              <w:rPr>
                <w:rFonts w:cs="Calibri"/>
                <w:lang w:val="bs-Latn-BA"/>
              </w:rPr>
              <w:t xml:space="preserve"> 2022.</w:t>
            </w:r>
          </w:p>
        </w:tc>
      </w:tr>
      <w:tr w:rsidR="00A329C5" w:rsidRPr="00317809" w14:paraId="74001FD3" w14:textId="77777777" w:rsidTr="00955F30">
        <w:trPr>
          <w:trHeight w:val="53"/>
          <w:jc w:val="center"/>
        </w:trPr>
        <w:tc>
          <w:tcPr>
            <w:tcW w:w="6295" w:type="dxa"/>
            <w:tcBorders>
              <w:top w:val="single" w:sz="4" w:space="0" w:color="auto"/>
              <w:left w:val="nil"/>
              <w:bottom w:val="nil"/>
              <w:right w:val="nil"/>
            </w:tcBorders>
            <w:shd w:val="clear" w:color="auto" w:fill="FFFFFF" w:themeFill="background1"/>
            <w:vAlign w:val="center"/>
          </w:tcPr>
          <w:p w14:paraId="28F1B621" w14:textId="77777777" w:rsidR="00A329C5" w:rsidRPr="00317809" w:rsidRDefault="00A329C5" w:rsidP="00955F30">
            <w:pPr>
              <w:rPr>
                <w:rFonts w:cs="Calibri"/>
                <w:bCs/>
                <w:lang w:val="bs-Latn-BA"/>
              </w:rPr>
            </w:pPr>
          </w:p>
        </w:tc>
        <w:tc>
          <w:tcPr>
            <w:tcW w:w="2700" w:type="dxa"/>
            <w:tcBorders>
              <w:top w:val="single" w:sz="4" w:space="0" w:color="auto"/>
              <w:left w:val="nil"/>
              <w:bottom w:val="nil"/>
              <w:right w:val="nil"/>
            </w:tcBorders>
            <w:vAlign w:val="center"/>
          </w:tcPr>
          <w:p w14:paraId="5BE4CFAE" w14:textId="77777777" w:rsidR="00A329C5" w:rsidRPr="00A0197A" w:rsidRDefault="00A329C5" w:rsidP="00955F30">
            <w:pPr>
              <w:jc w:val="center"/>
              <w:rPr>
                <w:rFonts w:cs="Calibri"/>
                <w:lang w:val="bs-Latn-BA"/>
              </w:rPr>
            </w:pPr>
          </w:p>
        </w:tc>
      </w:tr>
    </w:tbl>
    <w:p w14:paraId="6111905C" w14:textId="77777777" w:rsidR="004003F3" w:rsidRDefault="004003F3" w:rsidP="0067453F">
      <w:pPr>
        <w:pStyle w:val="Heading2"/>
        <w:shd w:val="clear" w:color="auto" w:fill="00B050"/>
      </w:pPr>
      <w:bookmarkStart w:id="26" w:name="_Toc101863267"/>
      <w:r>
        <w:t>6. ODLUKA O DODJELI SREDSTAVA I POTPISIVANJE UGOVORA</w:t>
      </w:r>
      <w:bookmarkEnd w:id="26"/>
    </w:p>
    <w:p w14:paraId="79DBF368" w14:textId="77777777" w:rsidR="004003F3" w:rsidRDefault="004003F3" w:rsidP="004003F3"/>
    <w:p w14:paraId="003788C1" w14:textId="138F7074" w:rsidR="00306E90" w:rsidRDefault="004003F3" w:rsidP="004003F3">
      <w:r>
        <w:t xml:space="preserve">Nakon odluke o dodjeli sredstava po osnovu ovog javnog poziva, odabranim korisnicima će se na potpis </w:t>
      </w:r>
      <w:r w:rsidR="009D0D29" w:rsidRPr="009D0D29">
        <w:t xml:space="preserve">dostaviti ugovor o dodjeli sredstava, u skladu sa UNDP-ovim pravilima, u kojem će se definisati obaveze te rokovi realizacije </w:t>
      </w:r>
      <w:r w:rsidR="00CC50EB">
        <w:t>svih aktivnosti</w:t>
      </w:r>
      <w:r>
        <w:t>.</w:t>
      </w:r>
      <w:r w:rsidR="00306E90" w:rsidRPr="00306E90">
        <w:t xml:space="preserve"> UNDP će se obavezati da isplati sredstva u skladu s odabranim prijavama</w:t>
      </w:r>
      <w:r w:rsidR="001F0107">
        <w:t>, definiranim dekarbonizacijskim projektima</w:t>
      </w:r>
      <w:r w:rsidR="00306E90" w:rsidRPr="00306E90">
        <w:t xml:space="preserve"> i ugovorom, dok će se korisnici obavezati da će sve planove i obaveze koje su </w:t>
      </w:r>
      <w:r w:rsidR="008F4096">
        <w:t xml:space="preserve">definirane </w:t>
      </w:r>
      <w:r w:rsidR="00CD5443">
        <w:t>projektom dekarbonizacije i Ugovorom</w:t>
      </w:r>
      <w:r w:rsidR="00306E90" w:rsidRPr="00306E90">
        <w:t xml:space="preserve"> realizirati. Novčana sredstva koja će biti isplaćena odabranim korisnicima će biti uslovljena realizacijom</w:t>
      </w:r>
      <w:r w:rsidR="001F0107">
        <w:t xml:space="preserve"> dekarbonizacijskog projekta i ostvarenja njegovih rezultata</w:t>
      </w:r>
      <w:r w:rsidR="00306E90" w:rsidRPr="00306E90">
        <w:t xml:space="preserve">. Ovi planovi i preuzete obaveze bit će predmet detaljnog praćenja i kontrole. </w:t>
      </w:r>
    </w:p>
    <w:p w14:paraId="10A8D744" w14:textId="77777777" w:rsidR="004003F3" w:rsidRDefault="004003F3" w:rsidP="004003F3"/>
    <w:p w14:paraId="1FF7E3D9" w14:textId="054D290E" w:rsidR="004003F3" w:rsidRDefault="004003F3" w:rsidP="004003F3">
      <w:r>
        <w:t xml:space="preserve">Korisnici  sredstava podrške moraju osigurati održivost projekta, odnosno tokom razdoblja trajanja </w:t>
      </w:r>
      <w:r w:rsidR="00527CF5">
        <w:t>IDA projekta</w:t>
      </w:r>
      <w:r>
        <w:t xml:space="preserve"> moraju osigurati: </w:t>
      </w:r>
    </w:p>
    <w:p w14:paraId="03ECBA1A" w14:textId="71095DFB" w:rsidR="004003F3" w:rsidRDefault="004003F3" w:rsidP="00527CF5">
      <w:pPr>
        <w:pStyle w:val="ListParagraph"/>
        <w:numPr>
          <w:ilvl w:val="0"/>
          <w:numId w:val="31"/>
        </w:numPr>
      </w:pPr>
      <w:r>
        <w:t xml:space="preserve">zadržavanje istog broja radnika kao u vrijeme završetka </w:t>
      </w:r>
      <w:r w:rsidR="00527CF5">
        <w:t>sporazuma</w:t>
      </w:r>
      <w:r>
        <w:t xml:space="preserve"> o podršci;</w:t>
      </w:r>
    </w:p>
    <w:p w14:paraId="2BAC28C0" w14:textId="0A1AC1E4" w:rsidR="004003F3" w:rsidRPr="00192408" w:rsidRDefault="004003F3" w:rsidP="00527CF5">
      <w:pPr>
        <w:pStyle w:val="ListParagraph"/>
        <w:numPr>
          <w:ilvl w:val="0"/>
          <w:numId w:val="31"/>
        </w:numPr>
      </w:pPr>
      <w:r>
        <w:t xml:space="preserve">vlasništvo nad materijalnom ili nematerijalnom imovinom nabavljenom kao rezultat podrške ostaje nepromjenjeno, tj. korisnik ne smije prodavati, otuđivati, prebacivati ili na bilo koji drugi način izvršiti transfer nad vlasništvom nabavljenih stvari prema trećim fizičkim i </w:t>
      </w:r>
      <w:r w:rsidRPr="00192408">
        <w:t xml:space="preserve">pravnim licima minimalno 3 godine od završetka ugovora; </w:t>
      </w:r>
    </w:p>
    <w:p w14:paraId="06A41529" w14:textId="1E4BC37D" w:rsidR="004003F3" w:rsidRPr="00192408" w:rsidRDefault="004003F3" w:rsidP="00527CF5">
      <w:pPr>
        <w:pStyle w:val="ListParagraph"/>
        <w:numPr>
          <w:ilvl w:val="0"/>
          <w:numId w:val="31"/>
        </w:numPr>
      </w:pPr>
      <w:r w:rsidRPr="00192408">
        <w:t>održavanje opreme i druge imovine nabavljene tokom projekta u skladu sa preporukama proizvođača i/ili dobavljača;</w:t>
      </w:r>
    </w:p>
    <w:p w14:paraId="5FCC7D57" w14:textId="28B92699" w:rsidR="004003F3" w:rsidRPr="00192408" w:rsidRDefault="004003F3" w:rsidP="00527CF5">
      <w:pPr>
        <w:pStyle w:val="ListParagraph"/>
        <w:numPr>
          <w:ilvl w:val="0"/>
          <w:numId w:val="31"/>
        </w:numPr>
      </w:pPr>
      <w:r w:rsidRPr="00192408">
        <w:t xml:space="preserve">čuvanje cjelokupne dokumentacije koja se odnosi na </w:t>
      </w:r>
      <w:r w:rsidR="00226CC7" w:rsidRPr="00192408">
        <w:t xml:space="preserve">ugovor </w:t>
      </w:r>
      <w:r w:rsidRPr="00192408">
        <w:t>sa UNDP od dana sklapanja</w:t>
      </w:r>
      <w:r w:rsidR="00226CC7" w:rsidRPr="00192408">
        <w:t xml:space="preserve"> </w:t>
      </w:r>
      <w:r w:rsidR="004B7052" w:rsidRPr="00192408">
        <w:t>najmanje 3 godine nakon implementacije projekta</w:t>
      </w:r>
      <w:r w:rsidR="00226CC7" w:rsidRPr="00192408">
        <w:t>.</w:t>
      </w:r>
    </w:p>
    <w:p w14:paraId="42F15C54" w14:textId="77777777" w:rsidR="004003F3" w:rsidRDefault="004003F3" w:rsidP="004003F3"/>
    <w:p w14:paraId="79A9358A" w14:textId="4BD99E4B" w:rsidR="00852328" w:rsidRDefault="004003F3" w:rsidP="00D83D7B">
      <w:r>
        <w:t>Korisnici su obavezni da dost</w:t>
      </w:r>
      <w:r w:rsidR="00420D04">
        <w:t xml:space="preserve">ave </w:t>
      </w:r>
      <w:r w:rsidR="004B7052">
        <w:t>tri</w:t>
      </w:r>
      <w:r>
        <w:t xml:space="preserve"> izvještaj</w:t>
      </w:r>
      <w:r w:rsidR="00420D04">
        <w:t>a</w:t>
      </w:r>
      <w:r>
        <w:t xml:space="preserve"> </w:t>
      </w:r>
      <w:r w:rsidR="00527CF5">
        <w:t>UNDP</w:t>
      </w:r>
      <w:r>
        <w:t xml:space="preserve"> do kraja 2023. </w:t>
      </w:r>
      <w:r w:rsidR="009A69CF">
        <w:t>g</w:t>
      </w:r>
      <w:r>
        <w:t>odine</w:t>
      </w:r>
      <w:r w:rsidR="00420D04">
        <w:t xml:space="preserve"> (</w:t>
      </w:r>
      <w:r w:rsidR="009A69CF">
        <w:t>izvještaj</w:t>
      </w:r>
      <w:r w:rsidR="004B7052">
        <w:t>i</w:t>
      </w:r>
      <w:r w:rsidR="009A69CF">
        <w:t xml:space="preserve"> </w:t>
      </w:r>
      <w:r w:rsidR="004B7052">
        <w:t>po realizaciji sve tri faze projekta kao osnova za plaćanje sredstava</w:t>
      </w:r>
      <w:r w:rsidR="008D326C">
        <w:t>)</w:t>
      </w:r>
      <w:r>
        <w:t xml:space="preserve">, kako bi se omogućilo praćenje (monitoring) razvojnih efekata </w:t>
      </w:r>
      <w:r w:rsidR="00483A14">
        <w:t>implementiranih investicija u industrijama sa visokim udijelom ugljika</w:t>
      </w:r>
      <w:r>
        <w:t xml:space="preserve">. </w:t>
      </w:r>
    </w:p>
    <w:p w14:paraId="74889962" w14:textId="77777777" w:rsidR="00852328" w:rsidRDefault="00852328" w:rsidP="00D83D7B"/>
    <w:p w14:paraId="1523F195" w14:textId="440EF213" w:rsidR="00A94FB8" w:rsidRDefault="00CE4204" w:rsidP="00A94FB8">
      <w:pPr>
        <w:pStyle w:val="Heading2"/>
        <w:shd w:val="clear" w:color="auto" w:fill="00B050"/>
      </w:pPr>
      <w:bookmarkStart w:id="27" w:name="_Toc101863268"/>
      <w:r>
        <w:t>7</w:t>
      </w:r>
      <w:r w:rsidR="00A94FB8">
        <w:t>. KONTROLA REALIZACIJE INVESTICIJE I PRAĆENJE</w:t>
      </w:r>
      <w:bookmarkEnd w:id="27"/>
    </w:p>
    <w:p w14:paraId="1EF78AF1" w14:textId="77777777" w:rsidR="00A94FB8" w:rsidRDefault="00A94FB8" w:rsidP="00A94FB8"/>
    <w:p w14:paraId="199A00AB" w14:textId="192790A7" w:rsidR="00A94FB8" w:rsidRDefault="00A94FB8" w:rsidP="00A94FB8">
      <w:r>
        <w:t>Komisija sačinjena od predstavnika IDA projekta i institucionalnih partnera će provoditi detaljno praćenje provedbe odobrenih investicija. Podnosilac prijave se svojim potpisom na prijavi za ovaj javni poziv obavezuje da će omogućiti neometan i cjelovit pristup dokumentaciji, poslovnom prostoru i ostalim relevantnim objektima i opremi, kako bi se mogao utvrditi stvarni stepen provedbe investicije. Svrha takvih posjeta s jedne strane je provjera realizacije investicije u skladu sa dogovorenim planovima, provjera postojanje opreme, mašina i objekata koji su predmet investicije, njihove ispravnosti i namjenskog korištenja</w:t>
      </w:r>
      <w:r w:rsidR="00CA1AAA">
        <w:t>,</w:t>
      </w:r>
      <w:r>
        <w:t xml:space="preserve"> itd. S druge strane, posjete služe za prikupljanje informacija i podataka o izvršenju i učinku investicije u smislu </w:t>
      </w:r>
      <w:r w:rsidR="009153AD">
        <w:t>dekarbonizacije</w:t>
      </w:r>
      <w:r>
        <w:t xml:space="preserve">, smanjenja troškova </w:t>
      </w:r>
      <w:r w:rsidR="004B7052">
        <w:t>poslovanja</w:t>
      </w:r>
      <w:r>
        <w:t>, kao i povećanja prihoda i profitabilnosti.</w:t>
      </w:r>
    </w:p>
    <w:p w14:paraId="44184DAD" w14:textId="77777777" w:rsidR="00A94FB8" w:rsidRDefault="00A94FB8" w:rsidP="00A94FB8"/>
    <w:p w14:paraId="7368D078" w14:textId="7729766D" w:rsidR="00A94FB8" w:rsidRDefault="00A94FB8" w:rsidP="00A94FB8">
      <w:r>
        <w:t xml:space="preserve">Za vrijeme kontrole na terenu komisija će provjeravati poslovni i proizvodni prostor, objekte, uređaje i robu, kao i poslovnu dokumentaciju korisnika sredstava financijske podrške. Dodatno, komisija će također provjeriti odredbe kontrolne liste za zaštitu životne sredine i ostale zahtjeve ispunjavanja nacionalnih standarda u skladu sa važećim zakonskim propisima. Komisija može provjeriti </w:t>
      </w:r>
      <w:r w:rsidR="007B23AE">
        <w:t>i drugu</w:t>
      </w:r>
      <w:r>
        <w:t xml:space="preserve"> dokumentaciju podnosioca zahtjeva koja se odnosi na ta prava</w:t>
      </w:r>
      <w:r w:rsidR="007B23AE">
        <w:t>.</w:t>
      </w:r>
    </w:p>
    <w:p w14:paraId="171277A5" w14:textId="77777777" w:rsidR="00A94FB8" w:rsidRDefault="00A94FB8" w:rsidP="00A94FB8"/>
    <w:p w14:paraId="3A84A5B8" w14:textId="1F505E8F" w:rsidR="00A94FB8" w:rsidRDefault="00A94FB8" w:rsidP="00A94FB8">
      <w:r w:rsidRPr="00FB40E1">
        <w:t xml:space="preserve">Praćenje korisnika će se vršiti i nakon završene investicije u toku trajanja </w:t>
      </w:r>
      <w:r w:rsidR="007B23AE" w:rsidRPr="00FB40E1">
        <w:t>IDA projekta</w:t>
      </w:r>
      <w:r w:rsidRPr="00FB40E1">
        <w:t>. Korisnik je dužan sarađivati sa</w:t>
      </w:r>
      <w:r>
        <w:t xml:space="preserve"> projektnim osobljem i komisijama za praćenje prilikom terenskih posjeta, kao i pružati potrebne informacije i dokumentaciju o samom poslovanju korisnika i uticaju provedene investicije na poslovanje korisnika. </w:t>
      </w:r>
    </w:p>
    <w:p w14:paraId="22A691C6" w14:textId="77777777" w:rsidR="00A94FB8" w:rsidRDefault="00A94FB8" w:rsidP="00A94FB8"/>
    <w:p w14:paraId="56EB9024" w14:textId="4131ACD3" w:rsidR="00FB40E1" w:rsidRDefault="00FB40E1" w:rsidP="00FB40E1">
      <w:pPr>
        <w:pStyle w:val="Heading2"/>
        <w:shd w:val="clear" w:color="auto" w:fill="00B050"/>
      </w:pPr>
      <w:bookmarkStart w:id="28" w:name="_Toc101863269"/>
      <w:r>
        <w:t>8. PROMOCIJA PROJEKTA</w:t>
      </w:r>
      <w:bookmarkEnd w:id="28"/>
    </w:p>
    <w:p w14:paraId="38FCB03E" w14:textId="77777777" w:rsidR="007B23AE" w:rsidRDefault="007B23AE" w:rsidP="00FB40E1"/>
    <w:p w14:paraId="4AA0F983" w14:textId="77777777" w:rsidR="00192408" w:rsidRDefault="00192408" w:rsidP="00192408">
      <w:r>
        <w:t>Korisnik sredstava mjere podrške s kojim se potpiše Ugovor u okviru ovog javnog poziva će biti propisno označen (poslovna jedinica) informativnom pločom koja jasno naznačava da je poslovanje tog korisnika finanscirano sredstvima Vlade Japana kroz IDA projekat koji je proveo UNDP BiH. Informativna ploča treba biti izrađena od trajnog materijala (npr. plastike, metala itd.) i treba nositi natpis „Finansirano sredstvima Vlade Japana kroz IDA projekat koji je proveo UNDP BiH“ kao i zastave/logotipove Japana i UNDP-a. Ovakva informativna ploča mora biti postavljena na najvidljivijem mjestu na zidu poslovnih prostorija/objekata u kojima je smješteno sjedište korisnika mjere podrške ili na glavnom ulazu u ured(e).</w:t>
      </w:r>
    </w:p>
    <w:p w14:paraId="1C90FE71" w14:textId="77777777" w:rsidR="00192408" w:rsidRDefault="00192408" w:rsidP="00192408"/>
    <w:p w14:paraId="017E0574" w14:textId="7D18AF9C" w:rsidR="00192408" w:rsidRDefault="00192408" w:rsidP="00192408">
      <w:r>
        <w:t xml:space="preserve">Osim ovakve opće informativne ploče koja se odnosi na rad korisnika mjere podrške, u slučaju sufinansciranja određene opreme, potrebno ju je označiti odgovarajućim označavajućim naljepnicama s tekstom „Finansirano sredstvima Vlade Japana kroz IDA projekat koji je proveo UNDP BiH“, a koje će imati sve zastave kao u slučaju informativne ploče. Dimenzije naljepnica će ovisiti o dimenzijama opreme na koju se stavljaju. </w:t>
      </w:r>
    </w:p>
    <w:p w14:paraId="5AA3E2CB" w14:textId="77777777" w:rsidR="00192408" w:rsidRDefault="00192408" w:rsidP="00192408"/>
    <w:p w14:paraId="5C4073AA" w14:textId="77777777" w:rsidR="00192408" w:rsidRDefault="00192408" w:rsidP="00192408">
      <w:r>
        <w:t xml:space="preserve">Ove označavajuće naljepnice i informativne ploče moraju biti vidljivo istaknute na opremi kroz period trajanja projekta. </w:t>
      </w:r>
    </w:p>
    <w:p w14:paraId="2FA237F8" w14:textId="77777777" w:rsidR="00192408" w:rsidRDefault="00192408" w:rsidP="00192408"/>
    <w:p w14:paraId="7D49FE8E" w14:textId="527C7562" w:rsidR="00192408" w:rsidRDefault="00192408" w:rsidP="00192408">
      <w:r>
        <w:t xml:space="preserve">Troškove izrade informativne ploče kao i naljepnica će snositi UNDP (u okviru dekarbonizacijskog projekta) dok je odgovornost korisnika sredstava da obezbijedi njihovo stručno postavljanje. </w:t>
      </w:r>
    </w:p>
    <w:p w14:paraId="1AB78925" w14:textId="77777777" w:rsidR="00192408" w:rsidRDefault="00192408" w:rsidP="00192408"/>
    <w:p w14:paraId="25940C91" w14:textId="60916C9F" w:rsidR="00A94FB8" w:rsidRDefault="00192408" w:rsidP="00A94FB8">
      <w:r>
        <w:t>Dodatno, svim korisnicima mjere podrške bit će dostavljene smjernice o vidljivosti projekta koje su obavezujuće pri promociji i kreiranju promotivnog sadržaja vezanog za investiciju</w:t>
      </w:r>
      <w:r w:rsidR="00852328">
        <w:t>.</w:t>
      </w:r>
    </w:p>
    <w:p w14:paraId="4600FDAE" w14:textId="77777777" w:rsidR="00852328" w:rsidRDefault="00852328" w:rsidP="00A94FB8"/>
    <w:p w14:paraId="596BB903" w14:textId="70B5FFE3" w:rsidR="00A94FB8" w:rsidRDefault="0095233A" w:rsidP="0095233A">
      <w:pPr>
        <w:pStyle w:val="Heading2"/>
        <w:shd w:val="clear" w:color="auto" w:fill="00B050"/>
      </w:pPr>
      <w:bookmarkStart w:id="29" w:name="_Toc101863270"/>
      <w:r>
        <w:t>9</w:t>
      </w:r>
      <w:r w:rsidR="00A94FB8">
        <w:t>. IZMJENE I/ILI ISPRAVKE JAVNOG POZIVA</w:t>
      </w:r>
      <w:bookmarkEnd w:id="29"/>
    </w:p>
    <w:p w14:paraId="4901A10E" w14:textId="77777777" w:rsidR="0095233A" w:rsidRDefault="0095233A" w:rsidP="00A94FB8"/>
    <w:p w14:paraId="45F4F412" w14:textId="04A6A3E9" w:rsidR="00216426" w:rsidRDefault="00A94FB8" w:rsidP="00216426">
      <w:r>
        <w:t xml:space="preserve">Javni poziv je moguće izmijeniti ili ispraviti najkasnije do </w:t>
      </w:r>
      <w:r w:rsidR="000D0508">
        <w:t>1</w:t>
      </w:r>
      <w:r w:rsidR="00FB40E1">
        <w:t>3</w:t>
      </w:r>
      <w:r w:rsidR="00D879ED">
        <w:t>.05.2022</w:t>
      </w:r>
      <w:r>
        <w:t xml:space="preserve">. godine. Izmjena i/ili ispravak Javnog poziva objavljuje se na web </w:t>
      </w:r>
      <w:r w:rsidR="00216426">
        <w:t>stranicama na kojima je isti objavljen.</w:t>
      </w:r>
    </w:p>
    <w:p w14:paraId="15C42E09" w14:textId="77777777" w:rsidR="00216426" w:rsidRDefault="00216426" w:rsidP="00216426"/>
    <w:p w14:paraId="7B061CF7" w14:textId="77777777" w:rsidR="00F9460A" w:rsidRDefault="00F9460A" w:rsidP="00216426">
      <w:pPr>
        <w:pStyle w:val="Heading2"/>
        <w:shd w:val="clear" w:color="auto" w:fill="00B050"/>
        <w:sectPr w:rsidR="00F9460A" w:rsidSect="002F3AC3">
          <w:pgSz w:w="12240" w:h="15840"/>
          <w:pgMar w:top="720" w:right="720" w:bottom="720" w:left="720" w:header="794" w:footer="0" w:gutter="0"/>
          <w:cols w:space="720"/>
          <w:docGrid w:linePitch="299"/>
        </w:sectPr>
      </w:pPr>
    </w:p>
    <w:p w14:paraId="4354D335" w14:textId="5C9755C4" w:rsidR="00216426" w:rsidRPr="00F41040" w:rsidRDefault="00216426" w:rsidP="00216426">
      <w:pPr>
        <w:pStyle w:val="Heading2"/>
        <w:shd w:val="clear" w:color="auto" w:fill="00B050"/>
        <w:rPr>
          <w:szCs w:val="22"/>
        </w:rPr>
      </w:pPr>
      <w:bookmarkStart w:id="30" w:name="_Toc101863271"/>
      <w:r w:rsidRPr="00216426">
        <w:lastRenderedPageBreak/>
        <w:t>PRILOZI</w:t>
      </w:r>
      <w:bookmarkEnd w:id="30"/>
    </w:p>
    <w:p w14:paraId="58C0781D" w14:textId="15FEECED" w:rsidR="00E625D4" w:rsidRDefault="00E625D4" w:rsidP="00216426">
      <w:pPr>
        <w:pStyle w:val="BodyText"/>
        <w:spacing w:line="244" w:lineRule="auto"/>
        <w:ind w:left="476" w:right="115"/>
        <w:rPr>
          <w:rFonts w:cs="Arial"/>
          <w:szCs w:val="22"/>
        </w:rPr>
      </w:pPr>
    </w:p>
    <w:p w14:paraId="56D616C6" w14:textId="77777777" w:rsidR="002F3AC3" w:rsidRPr="00044F92" w:rsidRDefault="002F3AC3" w:rsidP="002F3AC3">
      <w:pPr>
        <w:pStyle w:val="Tekst"/>
        <w:spacing w:before="0" w:after="0" w:line="240" w:lineRule="auto"/>
        <w:rPr>
          <w:rFonts w:ascii="Myriad Pro" w:hAnsi="Myriad Pro"/>
          <w:b/>
        </w:rPr>
      </w:pPr>
      <w:r w:rsidRPr="00044F92">
        <w:rPr>
          <w:rFonts w:ascii="Myriad Pro" w:hAnsi="Myriad Pro"/>
          <w:b/>
        </w:rPr>
        <w:t>Prilog 1. Obrazac za prijavu na javni poziv</w:t>
      </w:r>
    </w:p>
    <w:p w14:paraId="6E34875D" w14:textId="77777777" w:rsidR="002F3AC3" w:rsidRPr="00B468C2" w:rsidRDefault="002F3AC3" w:rsidP="002F3AC3">
      <w:pPr>
        <w:pStyle w:val="Tekst"/>
        <w:spacing w:before="0" w:after="0" w:line="240" w:lineRule="auto"/>
        <w:rPr>
          <w:rFonts w:ascii="Myriad Pro" w:hAnsi="Myriad Pro"/>
          <w:noProof/>
        </w:rPr>
      </w:pPr>
      <w:r w:rsidRPr="00B468C2">
        <w:rPr>
          <w:rFonts w:ascii="Myriad Pro" w:hAnsi="Myriad Pro"/>
          <w:noProof/>
        </w:rPr>
        <w:t xml:space="preserve">Ovaj dokument je dostupan kao poseban Word dokument i može se pronaći u sekciji Prilozi. </w:t>
      </w:r>
    </w:p>
    <w:p w14:paraId="28103AF8" w14:textId="77777777" w:rsidR="002F3AC3" w:rsidRPr="00B468C2" w:rsidRDefault="002F3AC3" w:rsidP="002F3AC3">
      <w:pPr>
        <w:pStyle w:val="Heading2"/>
      </w:pPr>
    </w:p>
    <w:p w14:paraId="46144129" w14:textId="77777777" w:rsidR="000D0508" w:rsidRDefault="002F3AC3" w:rsidP="002F3AC3">
      <w:pPr>
        <w:pStyle w:val="Tekst"/>
        <w:spacing w:before="0" w:after="0" w:line="240" w:lineRule="auto"/>
        <w:rPr>
          <w:rFonts w:ascii="Myriad Pro" w:hAnsi="Myriad Pro"/>
          <w:b/>
        </w:rPr>
      </w:pPr>
      <w:r w:rsidRPr="00044F92">
        <w:rPr>
          <w:rFonts w:ascii="Myriad Pro" w:hAnsi="Myriad Pro"/>
          <w:b/>
        </w:rPr>
        <w:t xml:space="preserve">Prilog </w:t>
      </w:r>
      <w:r>
        <w:rPr>
          <w:rFonts w:ascii="Myriad Pro" w:hAnsi="Myriad Pro"/>
          <w:b/>
        </w:rPr>
        <w:t>2</w:t>
      </w:r>
      <w:r w:rsidRPr="00044F92">
        <w:rPr>
          <w:rFonts w:ascii="Myriad Pro" w:hAnsi="Myriad Pro"/>
          <w:b/>
        </w:rPr>
        <w:t xml:space="preserve">. </w:t>
      </w:r>
      <w:bookmarkStart w:id="31" w:name="_Toc535564073"/>
      <w:r w:rsidR="000D0508" w:rsidRPr="000D0508">
        <w:rPr>
          <w:rFonts w:ascii="Myriad Pro" w:hAnsi="Myriad Pro"/>
          <w:b/>
        </w:rPr>
        <w:t xml:space="preserve">Pismo namjere sa maksimalnim dostupnim i planiranim procentualnim iznosom sufinansiranja </w:t>
      </w:r>
    </w:p>
    <w:p w14:paraId="1E18469A" w14:textId="0C3AC7EB" w:rsidR="002F3AC3" w:rsidRPr="00B468C2" w:rsidRDefault="002F3AC3" w:rsidP="002F3AC3">
      <w:pPr>
        <w:pStyle w:val="Tekst"/>
        <w:spacing w:before="0" w:after="0" w:line="240" w:lineRule="auto"/>
        <w:rPr>
          <w:rFonts w:ascii="Myriad Pro" w:hAnsi="Myriad Pro"/>
          <w:noProof/>
        </w:rPr>
      </w:pPr>
      <w:r w:rsidRPr="00B468C2">
        <w:rPr>
          <w:rFonts w:ascii="Myriad Pro" w:hAnsi="Myriad Pro"/>
          <w:noProof/>
        </w:rPr>
        <w:t xml:space="preserve">Ovaj dokument je dostupan kao poseban Word dokument i može se pronaći u sekciji Prilozi. </w:t>
      </w:r>
    </w:p>
    <w:bookmarkEnd w:id="31"/>
    <w:p w14:paraId="24594B27" w14:textId="77777777" w:rsidR="002F3AC3" w:rsidRPr="00B468C2" w:rsidRDefault="002F3AC3" w:rsidP="002F3AC3">
      <w:pPr>
        <w:pStyle w:val="Heading2"/>
      </w:pPr>
    </w:p>
    <w:p w14:paraId="10A4DC68" w14:textId="64B5932D" w:rsidR="002F3AC3" w:rsidRPr="00044F92" w:rsidRDefault="002F3AC3" w:rsidP="002F3AC3">
      <w:pPr>
        <w:pStyle w:val="Tekst"/>
        <w:spacing w:before="0" w:after="0" w:line="240" w:lineRule="auto"/>
        <w:rPr>
          <w:rFonts w:ascii="Myriad Pro" w:hAnsi="Myriad Pro"/>
          <w:b/>
        </w:rPr>
      </w:pPr>
      <w:r w:rsidRPr="00044F92">
        <w:rPr>
          <w:rFonts w:ascii="Myriad Pro" w:hAnsi="Myriad Pro"/>
          <w:b/>
        </w:rPr>
        <w:t xml:space="preserve">Prilog </w:t>
      </w:r>
      <w:r>
        <w:rPr>
          <w:rFonts w:ascii="Myriad Pro" w:hAnsi="Myriad Pro"/>
          <w:b/>
        </w:rPr>
        <w:t>3</w:t>
      </w:r>
      <w:r w:rsidRPr="00044F92">
        <w:rPr>
          <w:rFonts w:ascii="Myriad Pro" w:hAnsi="Myriad Pro"/>
          <w:b/>
        </w:rPr>
        <w:t>. Lista za provjeru dostavljene dokumentacije</w:t>
      </w:r>
      <w:bookmarkStart w:id="32" w:name="_Toc535564075"/>
    </w:p>
    <w:p w14:paraId="1FA82EF7" w14:textId="77777777" w:rsidR="002F3AC3" w:rsidRDefault="002F3AC3" w:rsidP="002F3AC3">
      <w:pPr>
        <w:pStyle w:val="Tekst"/>
        <w:spacing w:before="0" w:after="0" w:line="240" w:lineRule="auto"/>
        <w:rPr>
          <w:rFonts w:ascii="Myriad Pro" w:hAnsi="Myriad Pro"/>
        </w:rPr>
      </w:pPr>
      <w:r w:rsidRPr="00B468C2">
        <w:rPr>
          <w:rFonts w:ascii="Myriad Pro" w:hAnsi="Myriad Pro"/>
          <w:noProof/>
        </w:rPr>
        <w:t>Ovaj dokument je dostupan kao poseban Word dokument i može se pronaći u sekciji Prilozi.</w:t>
      </w:r>
    </w:p>
    <w:p w14:paraId="121E8184" w14:textId="77777777" w:rsidR="002F3AC3" w:rsidRDefault="002F3AC3" w:rsidP="002F3AC3">
      <w:pPr>
        <w:pStyle w:val="Tekst"/>
        <w:spacing w:before="0" w:after="0" w:line="240" w:lineRule="auto"/>
        <w:rPr>
          <w:rFonts w:ascii="Myriad Pro" w:hAnsi="Myriad Pro"/>
        </w:rPr>
      </w:pPr>
    </w:p>
    <w:p w14:paraId="667FC6F7" w14:textId="6CEAF31C" w:rsidR="002F3AC3" w:rsidRPr="00044F92" w:rsidRDefault="002F3AC3" w:rsidP="002F3AC3">
      <w:pPr>
        <w:pStyle w:val="Tekst"/>
        <w:spacing w:before="0" w:after="0" w:line="240" w:lineRule="auto"/>
        <w:rPr>
          <w:rFonts w:ascii="Myriad Pro" w:hAnsi="Myriad Pro"/>
          <w:b/>
        </w:rPr>
      </w:pPr>
      <w:r w:rsidRPr="00044F92">
        <w:rPr>
          <w:rFonts w:ascii="Myriad Pro" w:hAnsi="Myriad Pro"/>
          <w:b/>
        </w:rPr>
        <w:t xml:space="preserve">Prilog </w:t>
      </w:r>
      <w:r>
        <w:rPr>
          <w:rFonts w:ascii="Myriad Pro" w:hAnsi="Myriad Pro"/>
          <w:b/>
        </w:rPr>
        <w:t>4</w:t>
      </w:r>
      <w:r w:rsidRPr="00044F92">
        <w:rPr>
          <w:rFonts w:ascii="Myriad Pro" w:hAnsi="Myriad Pro"/>
          <w:b/>
        </w:rPr>
        <w:t xml:space="preserve">. Izjava o poslovanju u skladu sa UN global compact  </w:t>
      </w:r>
    </w:p>
    <w:p w14:paraId="4F00CEDE" w14:textId="77777777" w:rsidR="002F3AC3" w:rsidRDefault="002F3AC3" w:rsidP="002F3AC3">
      <w:pPr>
        <w:pStyle w:val="Tekst"/>
        <w:spacing w:before="0" w:after="0" w:line="240" w:lineRule="auto"/>
        <w:rPr>
          <w:rFonts w:ascii="Myriad Pro" w:hAnsi="Myriad Pro"/>
        </w:rPr>
      </w:pPr>
      <w:r w:rsidRPr="00BB708C">
        <w:rPr>
          <w:rFonts w:ascii="Myriad Pro" w:hAnsi="Myriad Pro"/>
        </w:rPr>
        <w:t>Ovaj dokument je dostupan kao poseban Word dokument i može se pronaći u sekciji Prilozi.</w:t>
      </w:r>
      <w:bookmarkEnd w:id="32"/>
    </w:p>
    <w:p w14:paraId="6D0CEC05" w14:textId="77777777" w:rsidR="002F3AC3" w:rsidRDefault="002F3AC3" w:rsidP="002F3AC3">
      <w:pPr>
        <w:pStyle w:val="Tekst"/>
        <w:spacing w:before="0" w:after="0" w:line="240" w:lineRule="auto"/>
        <w:rPr>
          <w:rFonts w:ascii="Myriad Pro" w:hAnsi="Myriad Pro"/>
        </w:rPr>
      </w:pPr>
    </w:p>
    <w:p w14:paraId="69C9CD05" w14:textId="77777777" w:rsidR="002F3AC3" w:rsidRDefault="002F3AC3" w:rsidP="002F3AC3">
      <w:pPr>
        <w:pStyle w:val="Tekst"/>
        <w:spacing w:before="0" w:after="0" w:line="240" w:lineRule="auto"/>
        <w:rPr>
          <w:rFonts w:ascii="Myriad Pro" w:hAnsi="Myriad Pro"/>
          <w:b/>
        </w:rPr>
      </w:pPr>
      <w:r w:rsidRPr="004A6F70">
        <w:rPr>
          <w:rFonts w:ascii="Myriad Pro" w:hAnsi="Myriad Pro"/>
          <w:b/>
        </w:rPr>
        <w:t xml:space="preserve">Prilog </w:t>
      </w:r>
      <w:r>
        <w:rPr>
          <w:rFonts w:ascii="Myriad Pro" w:hAnsi="Myriad Pro"/>
          <w:b/>
        </w:rPr>
        <w:t>5</w:t>
      </w:r>
      <w:r w:rsidRPr="004A6F70">
        <w:rPr>
          <w:rFonts w:ascii="Myriad Pro" w:hAnsi="Myriad Pro"/>
          <w:b/>
        </w:rPr>
        <w:t>. Izjava o povezanim licima</w:t>
      </w:r>
      <w:r>
        <w:rPr>
          <w:rFonts w:ascii="Myriad Pro" w:hAnsi="Myriad Pro"/>
          <w:b/>
        </w:rPr>
        <w:t xml:space="preserve"> </w:t>
      </w:r>
    </w:p>
    <w:p w14:paraId="5726B6A4" w14:textId="187A9B62" w:rsidR="00216426" w:rsidRPr="002F3AC3" w:rsidRDefault="002F3AC3" w:rsidP="002F3AC3">
      <w:pPr>
        <w:pStyle w:val="Tekst"/>
        <w:spacing w:before="0" w:after="0" w:line="240" w:lineRule="auto"/>
        <w:rPr>
          <w:rFonts w:ascii="Myriad Pro" w:hAnsi="Myriad Pro"/>
          <w:b/>
        </w:rPr>
      </w:pPr>
      <w:r w:rsidRPr="004A6F70">
        <w:rPr>
          <w:rFonts w:ascii="Myriad Pro" w:hAnsi="Myriad Pro"/>
        </w:rPr>
        <w:t>Ovaj dokument je dostupan kao poseban Word dokument i može se pronaći u sekciji Prilozi.</w:t>
      </w:r>
    </w:p>
    <w:sectPr w:rsidR="00216426" w:rsidRPr="002F3AC3" w:rsidSect="002F3AC3">
      <w:pgSz w:w="12240" w:h="15840"/>
      <w:pgMar w:top="720" w:right="720" w:bottom="720" w:left="720" w:header="79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E3F3" w14:textId="77777777" w:rsidR="000A15BC" w:rsidRDefault="000A15BC">
      <w:r>
        <w:separator/>
      </w:r>
    </w:p>
  </w:endnote>
  <w:endnote w:type="continuationSeparator" w:id="0">
    <w:p w14:paraId="556404AC" w14:textId="77777777" w:rsidR="000A15BC" w:rsidRDefault="000A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7867" w14:textId="77777777" w:rsidR="000A15BC" w:rsidRDefault="000A15BC">
      <w:r>
        <w:separator/>
      </w:r>
    </w:p>
  </w:footnote>
  <w:footnote w:type="continuationSeparator" w:id="0">
    <w:p w14:paraId="6A204D2D" w14:textId="77777777" w:rsidR="000A15BC" w:rsidRDefault="000A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0B8B" w14:textId="7CF7C929" w:rsidR="00BE2725" w:rsidRDefault="00AC4E2C">
    <w:pPr>
      <w:pStyle w:val="BodyText"/>
      <w:spacing w:line="14" w:lineRule="auto"/>
      <w:rPr>
        <w:sz w:val="20"/>
      </w:rPr>
    </w:pPr>
    <w:r>
      <w:rPr>
        <w:noProof/>
      </w:rPr>
      <w:drawing>
        <wp:anchor distT="0" distB="0" distL="0" distR="0" simplePos="0" relativeHeight="251655168" behindDoc="1" locked="0" layoutInCell="1" allowOverlap="1" wp14:anchorId="07EE8F2C" wp14:editId="62E8C04B">
          <wp:simplePos x="0" y="0"/>
          <wp:positionH relativeFrom="page">
            <wp:posOffset>6830060</wp:posOffset>
          </wp:positionH>
          <wp:positionV relativeFrom="page">
            <wp:posOffset>485140</wp:posOffset>
          </wp:positionV>
          <wp:extent cx="395236" cy="9173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5236" cy="917363"/>
                  </a:xfrm>
                  <a:prstGeom prst="rect">
                    <a:avLst/>
                  </a:prstGeom>
                </pic:spPr>
              </pic:pic>
            </a:graphicData>
          </a:graphic>
        </wp:anchor>
      </w:drawing>
    </w:r>
  </w:p>
  <w:p w14:paraId="60A5CE1D" w14:textId="77777777" w:rsidR="00BE2725" w:rsidRDefault="00BE2725">
    <w:pPr>
      <w:pStyle w:val="BodyText"/>
      <w:spacing w:line="14" w:lineRule="auto"/>
      <w:rPr>
        <w:sz w:val="20"/>
      </w:rPr>
    </w:pPr>
  </w:p>
  <w:p w14:paraId="7F46CBCA" w14:textId="77777777" w:rsidR="00BE2725" w:rsidRDefault="00BE2725">
    <w:pPr>
      <w:pStyle w:val="BodyText"/>
      <w:spacing w:line="14" w:lineRule="auto"/>
      <w:rPr>
        <w:sz w:val="20"/>
      </w:rPr>
    </w:pPr>
  </w:p>
  <w:p w14:paraId="0A9F8212" w14:textId="77777777" w:rsidR="00BE2725" w:rsidRDefault="00BE2725">
    <w:pPr>
      <w:pStyle w:val="BodyText"/>
      <w:spacing w:line="14" w:lineRule="auto"/>
      <w:rPr>
        <w:sz w:val="20"/>
      </w:rPr>
    </w:pPr>
  </w:p>
  <w:p w14:paraId="533C9163" w14:textId="77777777" w:rsidR="00BE2725" w:rsidRDefault="00BE2725">
    <w:pPr>
      <w:pStyle w:val="BodyText"/>
      <w:spacing w:line="14" w:lineRule="auto"/>
      <w:rPr>
        <w:sz w:val="20"/>
      </w:rPr>
    </w:pPr>
  </w:p>
  <w:p w14:paraId="5452D407" w14:textId="6E44E27A" w:rsidR="00BE2725" w:rsidRDefault="00BE2725">
    <w:pPr>
      <w:pStyle w:val="BodyText"/>
      <w:spacing w:line="14" w:lineRule="auto"/>
      <w:rPr>
        <w:sz w:val="20"/>
      </w:rPr>
    </w:pPr>
  </w:p>
  <w:p w14:paraId="08F20B18" w14:textId="77777777" w:rsidR="00BE2725" w:rsidRDefault="00BE2725">
    <w:pPr>
      <w:pStyle w:val="BodyText"/>
      <w:spacing w:line="14" w:lineRule="auto"/>
      <w:rPr>
        <w:sz w:val="20"/>
      </w:rPr>
    </w:pPr>
  </w:p>
  <w:p w14:paraId="47DEF56E" w14:textId="77777777" w:rsidR="00BE2725" w:rsidRDefault="00BE2725">
    <w:pPr>
      <w:pStyle w:val="BodyText"/>
      <w:spacing w:line="14" w:lineRule="auto"/>
      <w:rPr>
        <w:sz w:val="20"/>
      </w:rPr>
    </w:pPr>
  </w:p>
  <w:p w14:paraId="260FC93D" w14:textId="77777777" w:rsidR="00BE2725" w:rsidRDefault="00BE2725">
    <w:pPr>
      <w:pStyle w:val="BodyText"/>
      <w:spacing w:line="14" w:lineRule="auto"/>
      <w:rPr>
        <w:sz w:val="20"/>
      </w:rPr>
    </w:pPr>
  </w:p>
  <w:p w14:paraId="3296F611" w14:textId="77777777" w:rsidR="00BE2725" w:rsidRDefault="00BE2725">
    <w:pPr>
      <w:pStyle w:val="BodyText"/>
      <w:spacing w:line="14" w:lineRule="auto"/>
      <w:rPr>
        <w:sz w:val="20"/>
      </w:rPr>
    </w:pPr>
  </w:p>
  <w:p w14:paraId="6D2B536D" w14:textId="77777777" w:rsidR="00BE2725" w:rsidRDefault="00BE2725">
    <w:pPr>
      <w:pStyle w:val="BodyText"/>
      <w:spacing w:line="14" w:lineRule="auto"/>
      <w:rPr>
        <w:sz w:val="20"/>
      </w:rPr>
    </w:pPr>
  </w:p>
  <w:p w14:paraId="6EE4FFD7" w14:textId="77777777" w:rsidR="00BE2725" w:rsidRDefault="00BE2725">
    <w:pPr>
      <w:pStyle w:val="BodyText"/>
      <w:spacing w:line="14" w:lineRule="auto"/>
      <w:rPr>
        <w:sz w:val="20"/>
      </w:rPr>
    </w:pPr>
  </w:p>
  <w:p w14:paraId="1427548D" w14:textId="77777777" w:rsidR="00BE2725" w:rsidRDefault="00BE2725">
    <w:pPr>
      <w:pStyle w:val="BodyText"/>
      <w:spacing w:line="14" w:lineRule="auto"/>
      <w:rPr>
        <w:sz w:val="20"/>
      </w:rPr>
    </w:pPr>
  </w:p>
  <w:p w14:paraId="031F4498" w14:textId="77777777" w:rsidR="00BE2725" w:rsidRDefault="00BE2725">
    <w:pPr>
      <w:pStyle w:val="BodyText"/>
      <w:spacing w:line="14" w:lineRule="auto"/>
      <w:rPr>
        <w:sz w:val="20"/>
      </w:rPr>
    </w:pPr>
  </w:p>
  <w:p w14:paraId="7D43B2BA" w14:textId="77777777" w:rsidR="00BE2725" w:rsidRDefault="00BE2725">
    <w:pPr>
      <w:pStyle w:val="BodyText"/>
      <w:spacing w:line="14" w:lineRule="auto"/>
      <w:rPr>
        <w:sz w:val="20"/>
      </w:rPr>
    </w:pPr>
  </w:p>
  <w:p w14:paraId="2BB70DCD" w14:textId="77777777" w:rsidR="00BE2725" w:rsidRDefault="00BE2725">
    <w:pPr>
      <w:pStyle w:val="BodyText"/>
      <w:spacing w:line="14" w:lineRule="auto"/>
      <w:rPr>
        <w:sz w:val="20"/>
      </w:rPr>
    </w:pPr>
  </w:p>
  <w:p w14:paraId="188414EC" w14:textId="069330D6" w:rsidR="00BE2725" w:rsidRDefault="00BE2725">
    <w:pPr>
      <w:pStyle w:val="BodyText"/>
      <w:spacing w:line="14" w:lineRule="auto"/>
      <w:rPr>
        <w:sz w:val="20"/>
      </w:rPr>
    </w:pPr>
  </w:p>
  <w:p w14:paraId="2F9BEF1D" w14:textId="52C8D09C" w:rsidR="00E625D4" w:rsidRDefault="00BE2725">
    <w:pPr>
      <w:pStyle w:val="BodyText"/>
      <w:spacing w:line="14" w:lineRule="auto"/>
      <w:rPr>
        <w:sz w:val="20"/>
      </w:rPr>
    </w:pPr>
    <w:r>
      <w:rPr>
        <w:noProof/>
      </w:rPr>
      <w:drawing>
        <wp:inline distT="0" distB="0" distL="0" distR="0" wp14:anchorId="2EBAD554" wp14:editId="55540CC7">
          <wp:extent cx="1255801" cy="935990"/>
          <wp:effectExtent l="0" t="0" r="190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784" cy="945667"/>
                  </a:xfrm>
                  <a:prstGeom prst="rect">
                    <a:avLst/>
                  </a:prstGeom>
                  <a:noFill/>
                  <a:ln>
                    <a:noFill/>
                  </a:ln>
                </pic:spPr>
              </pic:pic>
            </a:graphicData>
          </a:graphic>
        </wp:inline>
      </w:drawing>
    </w:r>
    <w:r w:rsidR="00125776" w:rsidRPr="00125776">
      <w:rPr>
        <w:noProof/>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A53"/>
    <w:multiLevelType w:val="hybridMultilevel"/>
    <w:tmpl w:val="180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0254"/>
    <w:multiLevelType w:val="hybridMultilevel"/>
    <w:tmpl w:val="EDD48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43D0A"/>
    <w:multiLevelType w:val="hybridMultilevel"/>
    <w:tmpl w:val="C7F80D28"/>
    <w:lvl w:ilvl="0" w:tplc="8A30E23C">
      <w:numFmt w:val="bullet"/>
      <w:lvlText w:val="-"/>
      <w:lvlJc w:val="left"/>
      <w:pPr>
        <w:ind w:left="476" w:hanging="360"/>
      </w:pPr>
      <w:rPr>
        <w:rFonts w:ascii="Source Sans Pro" w:eastAsia="Calibri" w:hAnsi="Source Sans Pro" w:cs="Times New Roman"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 w15:restartNumberingAfterBreak="0">
    <w:nsid w:val="11A47578"/>
    <w:multiLevelType w:val="hybridMultilevel"/>
    <w:tmpl w:val="80B8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0681"/>
    <w:multiLevelType w:val="hybridMultilevel"/>
    <w:tmpl w:val="AF84C5CC"/>
    <w:lvl w:ilvl="0" w:tplc="A1FA95D2">
      <w:start w:val="1"/>
      <w:numFmt w:val="decimal"/>
      <w:lvlText w:val="%1."/>
      <w:lvlJc w:val="left"/>
      <w:pPr>
        <w:ind w:left="410" w:hanging="360"/>
      </w:pPr>
      <w:rPr>
        <w:rFonts w:hint="default"/>
        <w:b/>
        <w:bCs/>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5" w15:restartNumberingAfterBreak="0">
    <w:nsid w:val="208C5808"/>
    <w:multiLevelType w:val="hybridMultilevel"/>
    <w:tmpl w:val="D748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2396D"/>
    <w:multiLevelType w:val="hybridMultilevel"/>
    <w:tmpl w:val="B2E0C4E6"/>
    <w:lvl w:ilvl="0" w:tplc="8A30E23C">
      <w:numFmt w:val="bullet"/>
      <w:lvlText w:val="-"/>
      <w:lvlJc w:val="left"/>
      <w:pPr>
        <w:ind w:left="476" w:hanging="360"/>
      </w:pPr>
      <w:rPr>
        <w:rFonts w:ascii="Source Sans Pro" w:eastAsia="Calibri" w:hAnsi="Source Sans Pro" w:cs="Times New Roman" w:hint="default"/>
      </w:rPr>
    </w:lvl>
    <w:lvl w:ilvl="1" w:tplc="04090003">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7" w15:restartNumberingAfterBreak="0">
    <w:nsid w:val="29612B7B"/>
    <w:multiLevelType w:val="hybridMultilevel"/>
    <w:tmpl w:val="76A0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40233"/>
    <w:multiLevelType w:val="hybridMultilevel"/>
    <w:tmpl w:val="27F8DD20"/>
    <w:lvl w:ilvl="0" w:tplc="04090001">
      <w:start w:val="1"/>
      <w:numFmt w:val="bullet"/>
      <w:lvlText w:val=""/>
      <w:lvlJc w:val="left"/>
      <w:pPr>
        <w:ind w:left="720" w:hanging="360"/>
      </w:pPr>
      <w:rPr>
        <w:rFonts w:ascii="Symbol" w:hAnsi="Symbol" w:hint="default"/>
      </w:rPr>
    </w:lvl>
    <w:lvl w:ilvl="1" w:tplc="8B50EE52">
      <w:numFmt w:val="bullet"/>
      <w:lvlText w:val="•"/>
      <w:lvlJc w:val="left"/>
      <w:pPr>
        <w:ind w:left="1800" w:hanging="720"/>
      </w:pPr>
      <w:rPr>
        <w:rFonts w:ascii="Myriad Pro" w:eastAsia="Carlito" w:hAnsi="Myriad Pro" w:cs="Carlito" w:hint="default"/>
      </w:rPr>
    </w:lvl>
    <w:lvl w:ilvl="2" w:tplc="8E44461C">
      <w:numFmt w:val="bullet"/>
      <w:lvlText w:val="-"/>
      <w:lvlJc w:val="left"/>
      <w:pPr>
        <w:ind w:left="2520" w:hanging="720"/>
      </w:pPr>
      <w:rPr>
        <w:rFonts w:ascii="Myriad Pro" w:eastAsia="Carlito" w:hAnsi="Myriad Pro" w:cs="Carlit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83B2D"/>
    <w:multiLevelType w:val="hybridMultilevel"/>
    <w:tmpl w:val="295C38B2"/>
    <w:lvl w:ilvl="0" w:tplc="8A30E23C">
      <w:numFmt w:val="bullet"/>
      <w:lvlText w:val="-"/>
      <w:lvlJc w:val="left"/>
      <w:pPr>
        <w:ind w:left="476" w:hanging="360"/>
      </w:pPr>
      <w:rPr>
        <w:rFonts w:ascii="Source Sans Pro" w:eastAsia="Calibri" w:hAnsi="Source Sans Pro" w:cs="Times New Roman"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0" w15:restartNumberingAfterBreak="0">
    <w:nsid w:val="41633AF0"/>
    <w:multiLevelType w:val="hybridMultilevel"/>
    <w:tmpl w:val="AC64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D2318"/>
    <w:multiLevelType w:val="hybridMultilevel"/>
    <w:tmpl w:val="17765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E3F81"/>
    <w:multiLevelType w:val="hybridMultilevel"/>
    <w:tmpl w:val="13F2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B3655"/>
    <w:multiLevelType w:val="hybridMultilevel"/>
    <w:tmpl w:val="1F66D5F8"/>
    <w:lvl w:ilvl="0" w:tplc="1A905E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9E6DDC"/>
    <w:multiLevelType w:val="hybridMultilevel"/>
    <w:tmpl w:val="C688FD58"/>
    <w:lvl w:ilvl="0" w:tplc="BE94E1B6">
      <w:start w:val="1"/>
      <w:numFmt w:val="upperRoman"/>
      <w:lvlText w:val="%1."/>
      <w:lvlJc w:val="left"/>
      <w:pPr>
        <w:ind w:left="2469" w:hanging="1756"/>
        <w:jc w:val="right"/>
      </w:pPr>
      <w:rPr>
        <w:rFonts w:ascii="Carlito" w:eastAsia="Carlito" w:hAnsi="Carlito" w:cs="Carlito" w:hint="default"/>
        <w:b/>
        <w:bCs/>
        <w:color w:val="090909"/>
        <w:w w:val="100"/>
        <w:sz w:val="24"/>
        <w:szCs w:val="24"/>
        <w:lang w:eastAsia="en-US" w:bidi="ar-SA"/>
      </w:rPr>
    </w:lvl>
    <w:lvl w:ilvl="1" w:tplc="7F208650">
      <w:numFmt w:val="bullet"/>
      <w:lvlText w:val="•"/>
      <w:lvlJc w:val="left"/>
      <w:pPr>
        <w:ind w:left="3118" w:hanging="1756"/>
      </w:pPr>
      <w:rPr>
        <w:rFonts w:hint="default"/>
        <w:lang w:eastAsia="en-US" w:bidi="ar-SA"/>
      </w:rPr>
    </w:lvl>
    <w:lvl w:ilvl="2" w:tplc="2162F6B2">
      <w:numFmt w:val="bullet"/>
      <w:lvlText w:val="•"/>
      <w:lvlJc w:val="left"/>
      <w:pPr>
        <w:ind w:left="3776" w:hanging="1756"/>
      </w:pPr>
      <w:rPr>
        <w:rFonts w:hint="default"/>
        <w:lang w:eastAsia="en-US" w:bidi="ar-SA"/>
      </w:rPr>
    </w:lvl>
    <w:lvl w:ilvl="3" w:tplc="BC023022">
      <w:numFmt w:val="bullet"/>
      <w:lvlText w:val="•"/>
      <w:lvlJc w:val="left"/>
      <w:pPr>
        <w:ind w:left="4434" w:hanging="1756"/>
      </w:pPr>
      <w:rPr>
        <w:rFonts w:hint="default"/>
        <w:lang w:eastAsia="en-US" w:bidi="ar-SA"/>
      </w:rPr>
    </w:lvl>
    <w:lvl w:ilvl="4" w:tplc="F5E60292">
      <w:numFmt w:val="bullet"/>
      <w:lvlText w:val="•"/>
      <w:lvlJc w:val="left"/>
      <w:pPr>
        <w:ind w:left="5092" w:hanging="1756"/>
      </w:pPr>
      <w:rPr>
        <w:rFonts w:hint="default"/>
        <w:lang w:eastAsia="en-US" w:bidi="ar-SA"/>
      </w:rPr>
    </w:lvl>
    <w:lvl w:ilvl="5" w:tplc="1AE40F6A">
      <w:numFmt w:val="bullet"/>
      <w:lvlText w:val="•"/>
      <w:lvlJc w:val="left"/>
      <w:pPr>
        <w:ind w:left="5750" w:hanging="1756"/>
      </w:pPr>
      <w:rPr>
        <w:rFonts w:hint="default"/>
        <w:lang w:eastAsia="en-US" w:bidi="ar-SA"/>
      </w:rPr>
    </w:lvl>
    <w:lvl w:ilvl="6" w:tplc="93C67E38">
      <w:numFmt w:val="bullet"/>
      <w:lvlText w:val="•"/>
      <w:lvlJc w:val="left"/>
      <w:pPr>
        <w:ind w:left="6408" w:hanging="1756"/>
      </w:pPr>
      <w:rPr>
        <w:rFonts w:hint="default"/>
        <w:lang w:eastAsia="en-US" w:bidi="ar-SA"/>
      </w:rPr>
    </w:lvl>
    <w:lvl w:ilvl="7" w:tplc="B20CF09C">
      <w:numFmt w:val="bullet"/>
      <w:lvlText w:val="•"/>
      <w:lvlJc w:val="left"/>
      <w:pPr>
        <w:ind w:left="7066" w:hanging="1756"/>
      </w:pPr>
      <w:rPr>
        <w:rFonts w:hint="default"/>
        <w:lang w:eastAsia="en-US" w:bidi="ar-SA"/>
      </w:rPr>
    </w:lvl>
    <w:lvl w:ilvl="8" w:tplc="2194AABC">
      <w:numFmt w:val="bullet"/>
      <w:lvlText w:val="•"/>
      <w:lvlJc w:val="left"/>
      <w:pPr>
        <w:ind w:left="7724" w:hanging="1756"/>
      </w:pPr>
      <w:rPr>
        <w:rFonts w:hint="default"/>
        <w:lang w:eastAsia="en-US" w:bidi="ar-SA"/>
      </w:rPr>
    </w:lvl>
  </w:abstractNum>
  <w:abstractNum w:abstractNumId="15" w15:restartNumberingAfterBreak="0">
    <w:nsid w:val="55E32CB2"/>
    <w:multiLevelType w:val="hybridMultilevel"/>
    <w:tmpl w:val="BCD612C2"/>
    <w:lvl w:ilvl="0" w:tplc="0A7EE4EA">
      <w:numFmt w:val="bullet"/>
      <w:lvlText w:val="-"/>
      <w:lvlJc w:val="left"/>
      <w:pPr>
        <w:ind w:left="117" w:hanging="128"/>
      </w:pPr>
      <w:rPr>
        <w:rFonts w:hint="default"/>
        <w:w w:val="100"/>
        <w:lang w:eastAsia="en-US" w:bidi="ar-SA"/>
      </w:rPr>
    </w:lvl>
    <w:lvl w:ilvl="1" w:tplc="8076910E">
      <w:numFmt w:val="bullet"/>
      <w:lvlText w:val="•"/>
      <w:lvlJc w:val="left"/>
      <w:pPr>
        <w:ind w:left="1012" w:hanging="128"/>
      </w:pPr>
      <w:rPr>
        <w:rFonts w:hint="default"/>
        <w:lang w:eastAsia="en-US" w:bidi="ar-SA"/>
      </w:rPr>
    </w:lvl>
    <w:lvl w:ilvl="2" w:tplc="2EBC2688">
      <w:numFmt w:val="bullet"/>
      <w:lvlText w:val="•"/>
      <w:lvlJc w:val="left"/>
      <w:pPr>
        <w:ind w:left="1904" w:hanging="128"/>
      </w:pPr>
      <w:rPr>
        <w:rFonts w:hint="default"/>
        <w:lang w:eastAsia="en-US" w:bidi="ar-SA"/>
      </w:rPr>
    </w:lvl>
    <w:lvl w:ilvl="3" w:tplc="772A13D2">
      <w:numFmt w:val="bullet"/>
      <w:lvlText w:val="•"/>
      <w:lvlJc w:val="left"/>
      <w:pPr>
        <w:ind w:left="2796" w:hanging="128"/>
      </w:pPr>
      <w:rPr>
        <w:rFonts w:hint="default"/>
        <w:lang w:eastAsia="en-US" w:bidi="ar-SA"/>
      </w:rPr>
    </w:lvl>
    <w:lvl w:ilvl="4" w:tplc="D086622E">
      <w:numFmt w:val="bullet"/>
      <w:lvlText w:val="•"/>
      <w:lvlJc w:val="left"/>
      <w:pPr>
        <w:ind w:left="3688" w:hanging="128"/>
      </w:pPr>
      <w:rPr>
        <w:rFonts w:hint="default"/>
        <w:lang w:eastAsia="en-US" w:bidi="ar-SA"/>
      </w:rPr>
    </w:lvl>
    <w:lvl w:ilvl="5" w:tplc="0BC4A242">
      <w:numFmt w:val="bullet"/>
      <w:lvlText w:val="•"/>
      <w:lvlJc w:val="left"/>
      <w:pPr>
        <w:ind w:left="4580" w:hanging="128"/>
      </w:pPr>
      <w:rPr>
        <w:rFonts w:hint="default"/>
        <w:lang w:eastAsia="en-US" w:bidi="ar-SA"/>
      </w:rPr>
    </w:lvl>
    <w:lvl w:ilvl="6" w:tplc="5B568182">
      <w:numFmt w:val="bullet"/>
      <w:lvlText w:val="•"/>
      <w:lvlJc w:val="left"/>
      <w:pPr>
        <w:ind w:left="5472" w:hanging="128"/>
      </w:pPr>
      <w:rPr>
        <w:rFonts w:hint="default"/>
        <w:lang w:eastAsia="en-US" w:bidi="ar-SA"/>
      </w:rPr>
    </w:lvl>
    <w:lvl w:ilvl="7" w:tplc="EE5C08AA">
      <w:numFmt w:val="bullet"/>
      <w:lvlText w:val="•"/>
      <w:lvlJc w:val="left"/>
      <w:pPr>
        <w:ind w:left="6364" w:hanging="128"/>
      </w:pPr>
      <w:rPr>
        <w:rFonts w:hint="default"/>
        <w:lang w:eastAsia="en-US" w:bidi="ar-SA"/>
      </w:rPr>
    </w:lvl>
    <w:lvl w:ilvl="8" w:tplc="AA8896AC">
      <w:numFmt w:val="bullet"/>
      <w:lvlText w:val="•"/>
      <w:lvlJc w:val="left"/>
      <w:pPr>
        <w:ind w:left="7256" w:hanging="128"/>
      </w:pPr>
      <w:rPr>
        <w:rFonts w:hint="default"/>
        <w:lang w:eastAsia="en-US" w:bidi="ar-SA"/>
      </w:rPr>
    </w:lvl>
  </w:abstractNum>
  <w:abstractNum w:abstractNumId="16" w15:restartNumberingAfterBreak="0">
    <w:nsid w:val="563D2785"/>
    <w:multiLevelType w:val="hybridMultilevel"/>
    <w:tmpl w:val="7AA46DA6"/>
    <w:lvl w:ilvl="0" w:tplc="D5582046">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7" w15:restartNumberingAfterBreak="0">
    <w:nsid w:val="5BFF0D93"/>
    <w:multiLevelType w:val="hybridMultilevel"/>
    <w:tmpl w:val="F51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F7456"/>
    <w:multiLevelType w:val="multilevel"/>
    <w:tmpl w:val="8B8C1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562B66"/>
    <w:multiLevelType w:val="hybridMultilevel"/>
    <w:tmpl w:val="53F0A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D22B18"/>
    <w:multiLevelType w:val="hybridMultilevel"/>
    <w:tmpl w:val="0BF62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E01A2F"/>
    <w:multiLevelType w:val="hybridMultilevel"/>
    <w:tmpl w:val="193EA88C"/>
    <w:lvl w:ilvl="0" w:tplc="FDEE1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224B"/>
    <w:multiLevelType w:val="hybridMultilevel"/>
    <w:tmpl w:val="86A03102"/>
    <w:lvl w:ilvl="0" w:tplc="97F05C3C">
      <w:start w:val="1"/>
      <w:numFmt w:val="decimal"/>
      <w:lvlText w:val="%1)"/>
      <w:lvlJc w:val="left"/>
      <w:pPr>
        <w:ind w:left="117" w:hanging="618"/>
      </w:pPr>
      <w:rPr>
        <w:rFonts w:ascii="Carlito" w:eastAsia="Carlito" w:hAnsi="Carlito" w:cs="Carlito" w:hint="default"/>
        <w:color w:val="090909"/>
        <w:spacing w:val="-11"/>
        <w:w w:val="100"/>
        <w:sz w:val="24"/>
        <w:szCs w:val="24"/>
        <w:lang w:eastAsia="en-US" w:bidi="ar-SA"/>
      </w:rPr>
    </w:lvl>
    <w:lvl w:ilvl="1" w:tplc="F91659D0">
      <w:numFmt w:val="bullet"/>
      <w:lvlText w:val="•"/>
      <w:lvlJc w:val="left"/>
      <w:pPr>
        <w:ind w:left="1012" w:hanging="618"/>
      </w:pPr>
      <w:rPr>
        <w:rFonts w:hint="default"/>
        <w:lang w:eastAsia="en-US" w:bidi="ar-SA"/>
      </w:rPr>
    </w:lvl>
    <w:lvl w:ilvl="2" w:tplc="E1341C4E">
      <w:numFmt w:val="bullet"/>
      <w:lvlText w:val="•"/>
      <w:lvlJc w:val="left"/>
      <w:pPr>
        <w:ind w:left="1904" w:hanging="618"/>
      </w:pPr>
      <w:rPr>
        <w:rFonts w:hint="default"/>
        <w:lang w:eastAsia="en-US" w:bidi="ar-SA"/>
      </w:rPr>
    </w:lvl>
    <w:lvl w:ilvl="3" w:tplc="2188B5B6">
      <w:numFmt w:val="bullet"/>
      <w:lvlText w:val="•"/>
      <w:lvlJc w:val="left"/>
      <w:pPr>
        <w:ind w:left="2796" w:hanging="618"/>
      </w:pPr>
      <w:rPr>
        <w:rFonts w:hint="default"/>
        <w:lang w:eastAsia="en-US" w:bidi="ar-SA"/>
      </w:rPr>
    </w:lvl>
    <w:lvl w:ilvl="4" w:tplc="76367690">
      <w:numFmt w:val="bullet"/>
      <w:lvlText w:val="•"/>
      <w:lvlJc w:val="left"/>
      <w:pPr>
        <w:ind w:left="3688" w:hanging="618"/>
      </w:pPr>
      <w:rPr>
        <w:rFonts w:hint="default"/>
        <w:lang w:eastAsia="en-US" w:bidi="ar-SA"/>
      </w:rPr>
    </w:lvl>
    <w:lvl w:ilvl="5" w:tplc="F872E244">
      <w:numFmt w:val="bullet"/>
      <w:lvlText w:val="•"/>
      <w:lvlJc w:val="left"/>
      <w:pPr>
        <w:ind w:left="4580" w:hanging="618"/>
      </w:pPr>
      <w:rPr>
        <w:rFonts w:hint="default"/>
        <w:lang w:eastAsia="en-US" w:bidi="ar-SA"/>
      </w:rPr>
    </w:lvl>
    <w:lvl w:ilvl="6" w:tplc="009255C2">
      <w:numFmt w:val="bullet"/>
      <w:lvlText w:val="•"/>
      <w:lvlJc w:val="left"/>
      <w:pPr>
        <w:ind w:left="5472" w:hanging="618"/>
      </w:pPr>
      <w:rPr>
        <w:rFonts w:hint="default"/>
        <w:lang w:eastAsia="en-US" w:bidi="ar-SA"/>
      </w:rPr>
    </w:lvl>
    <w:lvl w:ilvl="7" w:tplc="6532856C">
      <w:numFmt w:val="bullet"/>
      <w:lvlText w:val="•"/>
      <w:lvlJc w:val="left"/>
      <w:pPr>
        <w:ind w:left="6364" w:hanging="618"/>
      </w:pPr>
      <w:rPr>
        <w:rFonts w:hint="default"/>
        <w:lang w:eastAsia="en-US" w:bidi="ar-SA"/>
      </w:rPr>
    </w:lvl>
    <w:lvl w:ilvl="8" w:tplc="2970100A">
      <w:numFmt w:val="bullet"/>
      <w:lvlText w:val="•"/>
      <w:lvlJc w:val="left"/>
      <w:pPr>
        <w:ind w:left="7256" w:hanging="618"/>
      </w:pPr>
      <w:rPr>
        <w:rFonts w:hint="default"/>
        <w:lang w:eastAsia="en-US" w:bidi="ar-SA"/>
      </w:rPr>
    </w:lvl>
  </w:abstractNum>
  <w:abstractNum w:abstractNumId="23" w15:restartNumberingAfterBreak="0">
    <w:nsid w:val="65844E2B"/>
    <w:multiLevelType w:val="hybridMultilevel"/>
    <w:tmpl w:val="3BACC252"/>
    <w:lvl w:ilvl="0" w:tplc="75860B94">
      <w:start w:val="1"/>
      <w:numFmt w:val="decimal"/>
      <w:lvlText w:val="%1."/>
      <w:lvlJc w:val="left"/>
      <w:pPr>
        <w:ind w:left="624" w:hanging="508"/>
      </w:pPr>
      <w:rPr>
        <w:rFonts w:ascii="Carlito" w:eastAsia="Carlito" w:hAnsi="Carlito" w:cs="Carlito" w:hint="default"/>
        <w:color w:val="090909"/>
        <w:w w:val="100"/>
        <w:sz w:val="24"/>
        <w:szCs w:val="24"/>
        <w:lang w:eastAsia="en-US" w:bidi="ar-SA"/>
      </w:rPr>
    </w:lvl>
    <w:lvl w:ilvl="1" w:tplc="A9F6DB1A">
      <w:numFmt w:val="bullet"/>
      <w:lvlText w:val="•"/>
      <w:lvlJc w:val="left"/>
      <w:pPr>
        <w:ind w:left="1462" w:hanging="508"/>
      </w:pPr>
      <w:rPr>
        <w:rFonts w:hint="default"/>
        <w:lang w:eastAsia="en-US" w:bidi="ar-SA"/>
      </w:rPr>
    </w:lvl>
    <w:lvl w:ilvl="2" w:tplc="078008FE">
      <w:numFmt w:val="bullet"/>
      <w:lvlText w:val="•"/>
      <w:lvlJc w:val="left"/>
      <w:pPr>
        <w:ind w:left="2304" w:hanging="508"/>
      </w:pPr>
      <w:rPr>
        <w:rFonts w:hint="default"/>
        <w:lang w:eastAsia="en-US" w:bidi="ar-SA"/>
      </w:rPr>
    </w:lvl>
    <w:lvl w:ilvl="3" w:tplc="4378BAD4">
      <w:numFmt w:val="bullet"/>
      <w:lvlText w:val="•"/>
      <w:lvlJc w:val="left"/>
      <w:pPr>
        <w:ind w:left="3146" w:hanging="508"/>
      </w:pPr>
      <w:rPr>
        <w:rFonts w:hint="default"/>
        <w:lang w:eastAsia="en-US" w:bidi="ar-SA"/>
      </w:rPr>
    </w:lvl>
    <w:lvl w:ilvl="4" w:tplc="D3E6A5DC">
      <w:numFmt w:val="bullet"/>
      <w:lvlText w:val="•"/>
      <w:lvlJc w:val="left"/>
      <w:pPr>
        <w:ind w:left="3988" w:hanging="508"/>
      </w:pPr>
      <w:rPr>
        <w:rFonts w:hint="default"/>
        <w:lang w:eastAsia="en-US" w:bidi="ar-SA"/>
      </w:rPr>
    </w:lvl>
    <w:lvl w:ilvl="5" w:tplc="9D1A86D6">
      <w:numFmt w:val="bullet"/>
      <w:lvlText w:val="•"/>
      <w:lvlJc w:val="left"/>
      <w:pPr>
        <w:ind w:left="4830" w:hanging="508"/>
      </w:pPr>
      <w:rPr>
        <w:rFonts w:hint="default"/>
        <w:lang w:eastAsia="en-US" w:bidi="ar-SA"/>
      </w:rPr>
    </w:lvl>
    <w:lvl w:ilvl="6" w:tplc="625833DA">
      <w:numFmt w:val="bullet"/>
      <w:lvlText w:val="•"/>
      <w:lvlJc w:val="left"/>
      <w:pPr>
        <w:ind w:left="5672" w:hanging="508"/>
      </w:pPr>
      <w:rPr>
        <w:rFonts w:hint="default"/>
        <w:lang w:eastAsia="en-US" w:bidi="ar-SA"/>
      </w:rPr>
    </w:lvl>
    <w:lvl w:ilvl="7" w:tplc="9DFEC30E">
      <w:numFmt w:val="bullet"/>
      <w:lvlText w:val="•"/>
      <w:lvlJc w:val="left"/>
      <w:pPr>
        <w:ind w:left="6514" w:hanging="508"/>
      </w:pPr>
      <w:rPr>
        <w:rFonts w:hint="default"/>
        <w:lang w:eastAsia="en-US" w:bidi="ar-SA"/>
      </w:rPr>
    </w:lvl>
    <w:lvl w:ilvl="8" w:tplc="68E812E2">
      <w:numFmt w:val="bullet"/>
      <w:lvlText w:val="•"/>
      <w:lvlJc w:val="left"/>
      <w:pPr>
        <w:ind w:left="7356" w:hanging="508"/>
      </w:pPr>
      <w:rPr>
        <w:rFonts w:hint="default"/>
        <w:lang w:eastAsia="en-US" w:bidi="ar-SA"/>
      </w:rPr>
    </w:lvl>
  </w:abstractNum>
  <w:abstractNum w:abstractNumId="24" w15:restartNumberingAfterBreak="0">
    <w:nsid w:val="66604215"/>
    <w:multiLevelType w:val="hybridMultilevel"/>
    <w:tmpl w:val="A8BE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D4803"/>
    <w:multiLevelType w:val="hybridMultilevel"/>
    <w:tmpl w:val="B41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2114F"/>
    <w:multiLevelType w:val="hybridMultilevel"/>
    <w:tmpl w:val="5304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52FC6"/>
    <w:multiLevelType w:val="hybridMultilevel"/>
    <w:tmpl w:val="E636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F1AF2"/>
    <w:multiLevelType w:val="hybridMultilevel"/>
    <w:tmpl w:val="2594F4FE"/>
    <w:lvl w:ilvl="0" w:tplc="9F1C9B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234C9"/>
    <w:multiLevelType w:val="hybridMultilevel"/>
    <w:tmpl w:val="2B3E50CC"/>
    <w:lvl w:ilvl="0" w:tplc="1340E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91838"/>
    <w:multiLevelType w:val="hybridMultilevel"/>
    <w:tmpl w:val="654202E6"/>
    <w:lvl w:ilvl="0" w:tplc="E334D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43EE"/>
    <w:multiLevelType w:val="hybridMultilevel"/>
    <w:tmpl w:val="E5D4BA08"/>
    <w:lvl w:ilvl="0" w:tplc="ABAC6C58">
      <w:start w:val="1"/>
      <w:numFmt w:val="lowerLetter"/>
      <w:lvlText w:val="%1)"/>
      <w:lvlJc w:val="left"/>
      <w:pPr>
        <w:ind w:left="476" w:hanging="360"/>
      </w:pPr>
      <w:rPr>
        <w:rFonts w:hint="default"/>
      </w:rPr>
    </w:lvl>
    <w:lvl w:ilvl="1" w:tplc="141A0019" w:tentative="1">
      <w:start w:val="1"/>
      <w:numFmt w:val="lowerLetter"/>
      <w:lvlText w:val="%2."/>
      <w:lvlJc w:val="left"/>
      <w:pPr>
        <w:ind w:left="1196" w:hanging="360"/>
      </w:pPr>
    </w:lvl>
    <w:lvl w:ilvl="2" w:tplc="141A001B" w:tentative="1">
      <w:start w:val="1"/>
      <w:numFmt w:val="lowerRoman"/>
      <w:lvlText w:val="%3."/>
      <w:lvlJc w:val="right"/>
      <w:pPr>
        <w:ind w:left="1916" w:hanging="180"/>
      </w:pPr>
    </w:lvl>
    <w:lvl w:ilvl="3" w:tplc="141A000F" w:tentative="1">
      <w:start w:val="1"/>
      <w:numFmt w:val="decimal"/>
      <w:lvlText w:val="%4."/>
      <w:lvlJc w:val="left"/>
      <w:pPr>
        <w:ind w:left="2636" w:hanging="360"/>
      </w:pPr>
    </w:lvl>
    <w:lvl w:ilvl="4" w:tplc="141A0019" w:tentative="1">
      <w:start w:val="1"/>
      <w:numFmt w:val="lowerLetter"/>
      <w:lvlText w:val="%5."/>
      <w:lvlJc w:val="left"/>
      <w:pPr>
        <w:ind w:left="3356" w:hanging="360"/>
      </w:pPr>
    </w:lvl>
    <w:lvl w:ilvl="5" w:tplc="141A001B" w:tentative="1">
      <w:start w:val="1"/>
      <w:numFmt w:val="lowerRoman"/>
      <w:lvlText w:val="%6."/>
      <w:lvlJc w:val="right"/>
      <w:pPr>
        <w:ind w:left="4076" w:hanging="180"/>
      </w:pPr>
    </w:lvl>
    <w:lvl w:ilvl="6" w:tplc="141A000F" w:tentative="1">
      <w:start w:val="1"/>
      <w:numFmt w:val="decimal"/>
      <w:lvlText w:val="%7."/>
      <w:lvlJc w:val="left"/>
      <w:pPr>
        <w:ind w:left="4796" w:hanging="360"/>
      </w:pPr>
    </w:lvl>
    <w:lvl w:ilvl="7" w:tplc="141A0019" w:tentative="1">
      <w:start w:val="1"/>
      <w:numFmt w:val="lowerLetter"/>
      <w:lvlText w:val="%8."/>
      <w:lvlJc w:val="left"/>
      <w:pPr>
        <w:ind w:left="5516" w:hanging="360"/>
      </w:pPr>
    </w:lvl>
    <w:lvl w:ilvl="8" w:tplc="141A001B" w:tentative="1">
      <w:start w:val="1"/>
      <w:numFmt w:val="lowerRoman"/>
      <w:lvlText w:val="%9."/>
      <w:lvlJc w:val="right"/>
      <w:pPr>
        <w:ind w:left="6236" w:hanging="180"/>
      </w:pPr>
    </w:lvl>
  </w:abstractNum>
  <w:abstractNum w:abstractNumId="32" w15:restartNumberingAfterBreak="0">
    <w:nsid w:val="74094796"/>
    <w:multiLevelType w:val="hybridMultilevel"/>
    <w:tmpl w:val="17FA40BA"/>
    <w:lvl w:ilvl="0" w:tplc="8A30E23C">
      <w:numFmt w:val="bullet"/>
      <w:lvlText w:val="-"/>
      <w:lvlJc w:val="left"/>
      <w:pPr>
        <w:ind w:left="476" w:hanging="360"/>
      </w:pPr>
      <w:rPr>
        <w:rFonts w:ascii="Source Sans Pro" w:eastAsia="Calibri" w:hAnsi="Source Sans Pro" w:cs="Times New Roman"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3" w15:restartNumberingAfterBreak="0">
    <w:nsid w:val="7A585C9C"/>
    <w:multiLevelType w:val="hybridMultilevel"/>
    <w:tmpl w:val="35A218F8"/>
    <w:lvl w:ilvl="0" w:tplc="3662A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654342">
    <w:abstractNumId w:val="22"/>
  </w:num>
  <w:num w:numId="2" w16cid:durableId="546337800">
    <w:abstractNumId w:val="23"/>
  </w:num>
  <w:num w:numId="3" w16cid:durableId="1084495947">
    <w:abstractNumId w:val="15"/>
  </w:num>
  <w:num w:numId="4" w16cid:durableId="2093693849">
    <w:abstractNumId w:val="14"/>
  </w:num>
  <w:num w:numId="5" w16cid:durableId="265236273">
    <w:abstractNumId w:val="11"/>
  </w:num>
  <w:num w:numId="6" w16cid:durableId="2070181558">
    <w:abstractNumId w:val="17"/>
  </w:num>
  <w:num w:numId="7" w16cid:durableId="2020690331">
    <w:abstractNumId w:val="7"/>
  </w:num>
  <w:num w:numId="8" w16cid:durableId="47802524">
    <w:abstractNumId w:val="9"/>
  </w:num>
  <w:num w:numId="9" w16cid:durableId="178353623">
    <w:abstractNumId w:val="6"/>
  </w:num>
  <w:num w:numId="10" w16cid:durableId="258027924">
    <w:abstractNumId w:val="32"/>
  </w:num>
  <w:num w:numId="11" w16cid:durableId="651788156">
    <w:abstractNumId w:val="2"/>
  </w:num>
  <w:num w:numId="12" w16cid:durableId="2076857703">
    <w:abstractNumId w:val="31"/>
  </w:num>
  <w:num w:numId="13" w16cid:durableId="580530567">
    <w:abstractNumId w:val="8"/>
  </w:num>
  <w:num w:numId="14" w16cid:durableId="488054728">
    <w:abstractNumId w:val="1"/>
  </w:num>
  <w:num w:numId="15" w16cid:durableId="1812793473">
    <w:abstractNumId w:val="20"/>
  </w:num>
  <w:num w:numId="16" w16cid:durableId="1375034716">
    <w:abstractNumId w:val="19"/>
  </w:num>
  <w:num w:numId="17" w16cid:durableId="1446074130">
    <w:abstractNumId w:val="13"/>
  </w:num>
  <w:num w:numId="18" w16cid:durableId="996877918">
    <w:abstractNumId w:val="33"/>
  </w:num>
  <w:num w:numId="19" w16cid:durableId="116799087">
    <w:abstractNumId w:val="18"/>
  </w:num>
  <w:num w:numId="20" w16cid:durableId="2056539517">
    <w:abstractNumId w:val="0"/>
  </w:num>
  <w:num w:numId="21" w16cid:durableId="1893033166">
    <w:abstractNumId w:val="3"/>
  </w:num>
  <w:num w:numId="22" w16cid:durableId="1016074940">
    <w:abstractNumId w:val="27"/>
  </w:num>
  <w:num w:numId="23" w16cid:durableId="185603270">
    <w:abstractNumId w:val="5"/>
  </w:num>
  <w:num w:numId="24" w16cid:durableId="512960289">
    <w:abstractNumId w:val="24"/>
  </w:num>
  <w:num w:numId="25" w16cid:durableId="1751197983">
    <w:abstractNumId w:val="12"/>
  </w:num>
  <w:num w:numId="26" w16cid:durableId="640772338">
    <w:abstractNumId w:val="25"/>
  </w:num>
  <w:num w:numId="27" w16cid:durableId="516775778">
    <w:abstractNumId w:val="21"/>
  </w:num>
  <w:num w:numId="28" w16cid:durableId="1699040506">
    <w:abstractNumId w:val="28"/>
  </w:num>
  <w:num w:numId="29" w16cid:durableId="1778019611">
    <w:abstractNumId w:val="30"/>
  </w:num>
  <w:num w:numId="30" w16cid:durableId="2003196371">
    <w:abstractNumId w:val="10"/>
  </w:num>
  <w:num w:numId="31" w16cid:durableId="103351351">
    <w:abstractNumId w:val="26"/>
  </w:num>
  <w:num w:numId="32" w16cid:durableId="1439837857">
    <w:abstractNumId w:val="29"/>
  </w:num>
  <w:num w:numId="33" w16cid:durableId="31158000">
    <w:abstractNumId w:val="16"/>
  </w:num>
  <w:num w:numId="34" w16cid:durableId="1406803494">
    <w:abstractNumId w:val="16"/>
  </w:num>
  <w:num w:numId="35" w16cid:durableId="1053650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D4"/>
    <w:rsid w:val="00007F85"/>
    <w:rsid w:val="000148D0"/>
    <w:rsid w:val="000169F8"/>
    <w:rsid w:val="0002035E"/>
    <w:rsid w:val="000243FF"/>
    <w:rsid w:val="000344F8"/>
    <w:rsid w:val="00040ACE"/>
    <w:rsid w:val="00043A09"/>
    <w:rsid w:val="00047E04"/>
    <w:rsid w:val="000534D2"/>
    <w:rsid w:val="00055897"/>
    <w:rsid w:val="00055EF5"/>
    <w:rsid w:val="00066EF0"/>
    <w:rsid w:val="0007257A"/>
    <w:rsid w:val="00073D42"/>
    <w:rsid w:val="00077F9E"/>
    <w:rsid w:val="000833D8"/>
    <w:rsid w:val="00085474"/>
    <w:rsid w:val="00092FA5"/>
    <w:rsid w:val="000A15BC"/>
    <w:rsid w:val="000A6071"/>
    <w:rsid w:val="000B101C"/>
    <w:rsid w:val="000B267A"/>
    <w:rsid w:val="000B3FE0"/>
    <w:rsid w:val="000B64F7"/>
    <w:rsid w:val="000B68EE"/>
    <w:rsid w:val="000D0508"/>
    <w:rsid w:val="000D3358"/>
    <w:rsid w:val="000D7C32"/>
    <w:rsid w:val="000E1F94"/>
    <w:rsid w:val="000E2CDA"/>
    <w:rsid w:val="000E314A"/>
    <w:rsid w:val="000F3977"/>
    <w:rsid w:val="000F3B56"/>
    <w:rsid w:val="000F55F3"/>
    <w:rsid w:val="00102627"/>
    <w:rsid w:val="00104D85"/>
    <w:rsid w:val="0010665E"/>
    <w:rsid w:val="0011009B"/>
    <w:rsid w:val="00120514"/>
    <w:rsid w:val="00121C13"/>
    <w:rsid w:val="00124B85"/>
    <w:rsid w:val="00125776"/>
    <w:rsid w:val="00126E4B"/>
    <w:rsid w:val="00127016"/>
    <w:rsid w:val="0013645E"/>
    <w:rsid w:val="0014094F"/>
    <w:rsid w:val="001476DA"/>
    <w:rsid w:val="0015194D"/>
    <w:rsid w:val="00151C0D"/>
    <w:rsid w:val="00154305"/>
    <w:rsid w:val="001556E4"/>
    <w:rsid w:val="001734FB"/>
    <w:rsid w:val="00174536"/>
    <w:rsid w:val="00185B07"/>
    <w:rsid w:val="00191385"/>
    <w:rsid w:val="00192408"/>
    <w:rsid w:val="00192C8B"/>
    <w:rsid w:val="001973F8"/>
    <w:rsid w:val="001A4D21"/>
    <w:rsid w:val="001C4AA4"/>
    <w:rsid w:val="001C61D6"/>
    <w:rsid w:val="001D5295"/>
    <w:rsid w:val="001D7B63"/>
    <w:rsid w:val="001E4AFD"/>
    <w:rsid w:val="001F0107"/>
    <w:rsid w:val="001F16D5"/>
    <w:rsid w:val="001F3012"/>
    <w:rsid w:val="00200C12"/>
    <w:rsid w:val="0020122A"/>
    <w:rsid w:val="00201293"/>
    <w:rsid w:val="0020139F"/>
    <w:rsid w:val="00202727"/>
    <w:rsid w:val="0021392D"/>
    <w:rsid w:val="002155EC"/>
    <w:rsid w:val="00216426"/>
    <w:rsid w:val="00216857"/>
    <w:rsid w:val="002204B6"/>
    <w:rsid w:val="00226CC7"/>
    <w:rsid w:val="00226F7D"/>
    <w:rsid w:val="00227606"/>
    <w:rsid w:val="00235024"/>
    <w:rsid w:val="0023519D"/>
    <w:rsid w:val="0023540D"/>
    <w:rsid w:val="00235D6F"/>
    <w:rsid w:val="00255939"/>
    <w:rsid w:val="0027181C"/>
    <w:rsid w:val="00274C4E"/>
    <w:rsid w:val="00277CD5"/>
    <w:rsid w:val="0028139F"/>
    <w:rsid w:val="0028363C"/>
    <w:rsid w:val="002863FC"/>
    <w:rsid w:val="002876BB"/>
    <w:rsid w:val="002901C2"/>
    <w:rsid w:val="00297436"/>
    <w:rsid w:val="002A1061"/>
    <w:rsid w:val="002A519F"/>
    <w:rsid w:val="002A79FE"/>
    <w:rsid w:val="002B353B"/>
    <w:rsid w:val="002B4B24"/>
    <w:rsid w:val="002B57DF"/>
    <w:rsid w:val="002C297A"/>
    <w:rsid w:val="002C3F4F"/>
    <w:rsid w:val="002C48E3"/>
    <w:rsid w:val="002C4E6C"/>
    <w:rsid w:val="002C5FD7"/>
    <w:rsid w:val="002D4EAF"/>
    <w:rsid w:val="002E5577"/>
    <w:rsid w:val="002E7BA9"/>
    <w:rsid w:val="002F3AC3"/>
    <w:rsid w:val="00303BDD"/>
    <w:rsid w:val="00306E90"/>
    <w:rsid w:val="0030710D"/>
    <w:rsid w:val="00321B4E"/>
    <w:rsid w:val="003261F3"/>
    <w:rsid w:val="00330B33"/>
    <w:rsid w:val="003340C6"/>
    <w:rsid w:val="00334697"/>
    <w:rsid w:val="0033716B"/>
    <w:rsid w:val="00341A82"/>
    <w:rsid w:val="00343BA0"/>
    <w:rsid w:val="0035445B"/>
    <w:rsid w:val="003546AC"/>
    <w:rsid w:val="003547BF"/>
    <w:rsid w:val="00354C4B"/>
    <w:rsid w:val="00360948"/>
    <w:rsid w:val="00366A9F"/>
    <w:rsid w:val="00375C6A"/>
    <w:rsid w:val="003800FA"/>
    <w:rsid w:val="00383439"/>
    <w:rsid w:val="003946F0"/>
    <w:rsid w:val="003A296F"/>
    <w:rsid w:val="003B0462"/>
    <w:rsid w:val="003B559D"/>
    <w:rsid w:val="003C191A"/>
    <w:rsid w:val="003C2D3C"/>
    <w:rsid w:val="003C3F4C"/>
    <w:rsid w:val="003D1338"/>
    <w:rsid w:val="003D6846"/>
    <w:rsid w:val="003F699B"/>
    <w:rsid w:val="004003F3"/>
    <w:rsid w:val="0041022F"/>
    <w:rsid w:val="00417062"/>
    <w:rsid w:val="00420D04"/>
    <w:rsid w:val="0043160C"/>
    <w:rsid w:val="0043740B"/>
    <w:rsid w:val="0044404A"/>
    <w:rsid w:val="00450652"/>
    <w:rsid w:val="00454990"/>
    <w:rsid w:val="0045731E"/>
    <w:rsid w:val="00462E38"/>
    <w:rsid w:val="00466ADD"/>
    <w:rsid w:val="00471D41"/>
    <w:rsid w:val="00474D7E"/>
    <w:rsid w:val="0047564D"/>
    <w:rsid w:val="00480AA7"/>
    <w:rsid w:val="00483A14"/>
    <w:rsid w:val="00496C5D"/>
    <w:rsid w:val="004B0744"/>
    <w:rsid w:val="004B3C18"/>
    <w:rsid w:val="004B5FF2"/>
    <w:rsid w:val="004B7052"/>
    <w:rsid w:val="004C48EC"/>
    <w:rsid w:val="004C6DCF"/>
    <w:rsid w:val="004C764A"/>
    <w:rsid w:val="004D22FE"/>
    <w:rsid w:val="004D427E"/>
    <w:rsid w:val="004E4A97"/>
    <w:rsid w:val="004E4D21"/>
    <w:rsid w:val="004E69F1"/>
    <w:rsid w:val="004F44AB"/>
    <w:rsid w:val="004F4BA8"/>
    <w:rsid w:val="00506616"/>
    <w:rsid w:val="00507E6B"/>
    <w:rsid w:val="00511057"/>
    <w:rsid w:val="005118DE"/>
    <w:rsid w:val="00513659"/>
    <w:rsid w:val="005142AE"/>
    <w:rsid w:val="00514F34"/>
    <w:rsid w:val="00520C9E"/>
    <w:rsid w:val="00527CF5"/>
    <w:rsid w:val="005468CB"/>
    <w:rsid w:val="00553066"/>
    <w:rsid w:val="00557253"/>
    <w:rsid w:val="005660FB"/>
    <w:rsid w:val="00575313"/>
    <w:rsid w:val="005779B8"/>
    <w:rsid w:val="005806C4"/>
    <w:rsid w:val="005838EF"/>
    <w:rsid w:val="005840FD"/>
    <w:rsid w:val="005865AA"/>
    <w:rsid w:val="0058734C"/>
    <w:rsid w:val="005A1E72"/>
    <w:rsid w:val="005A3881"/>
    <w:rsid w:val="005B50C7"/>
    <w:rsid w:val="005B6A3F"/>
    <w:rsid w:val="005B7182"/>
    <w:rsid w:val="005C218F"/>
    <w:rsid w:val="005C4237"/>
    <w:rsid w:val="005C5774"/>
    <w:rsid w:val="005E2459"/>
    <w:rsid w:val="005F4769"/>
    <w:rsid w:val="005F5303"/>
    <w:rsid w:val="0060538C"/>
    <w:rsid w:val="00605BDF"/>
    <w:rsid w:val="00606022"/>
    <w:rsid w:val="00610CCF"/>
    <w:rsid w:val="00623A4D"/>
    <w:rsid w:val="00625398"/>
    <w:rsid w:val="00626DDC"/>
    <w:rsid w:val="00627778"/>
    <w:rsid w:val="00644B40"/>
    <w:rsid w:val="006456E9"/>
    <w:rsid w:val="00647EB5"/>
    <w:rsid w:val="00650535"/>
    <w:rsid w:val="006529CA"/>
    <w:rsid w:val="00655C44"/>
    <w:rsid w:val="0067262B"/>
    <w:rsid w:val="00672794"/>
    <w:rsid w:val="0067453F"/>
    <w:rsid w:val="0067504D"/>
    <w:rsid w:val="00677173"/>
    <w:rsid w:val="00677CF5"/>
    <w:rsid w:val="00686B9E"/>
    <w:rsid w:val="006879BE"/>
    <w:rsid w:val="006972EB"/>
    <w:rsid w:val="006A1A38"/>
    <w:rsid w:val="006B0802"/>
    <w:rsid w:val="006C679E"/>
    <w:rsid w:val="006E08FC"/>
    <w:rsid w:val="006E39F4"/>
    <w:rsid w:val="006E4003"/>
    <w:rsid w:val="006E70D9"/>
    <w:rsid w:val="006F0052"/>
    <w:rsid w:val="006F37C3"/>
    <w:rsid w:val="006F45BC"/>
    <w:rsid w:val="006F5628"/>
    <w:rsid w:val="006F601E"/>
    <w:rsid w:val="006F64FE"/>
    <w:rsid w:val="00704A19"/>
    <w:rsid w:val="007055CA"/>
    <w:rsid w:val="00705B47"/>
    <w:rsid w:val="00706F8E"/>
    <w:rsid w:val="00707838"/>
    <w:rsid w:val="007104CE"/>
    <w:rsid w:val="00725240"/>
    <w:rsid w:val="007331A4"/>
    <w:rsid w:val="00735387"/>
    <w:rsid w:val="0074209F"/>
    <w:rsid w:val="00747D1E"/>
    <w:rsid w:val="00760769"/>
    <w:rsid w:val="00763B66"/>
    <w:rsid w:val="00764E32"/>
    <w:rsid w:val="00765EE7"/>
    <w:rsid w:val="00767EA2"/>
    <w:rsid w:val="00771B39"/>
    <w:rsid w:val="00773362"/>
    <w:rsid w:val="0078088F"/>
    <w:rsid w:val="00782CE6"/>
    <w:rsid w:val="00783813"/>
    <w:rsid w:val="00791858"/>
    <w:rsid w:val="007931C0"/>
    <w:rsid w:val="007943B4"/>
    <w:rsid w:val="007A09C0"/>
    <w:rsid w:val="007B210C"/>
    <w:rsid w:val="007B23AE"/>
    <w:rsid w:val="007C5BA9"/>
    <w:rsid w:val="007C74E9"/>
    <w:rsid w:val="007C7FC1"/>
    <w:rsid w:val="007D1F57"/>
    <w:rsid w:val="007F34FE"/>
    <w:rsid w:val="007F4B8F"/>
    <w:rsid w:val="007F50E8"/>
    <w:rsid w:val="008046DA"/>
    <w:rsid w:val="00804A50"/>
    <w:rsid w:val="00806774"/>
    <w:rsid w:val="00813B8A"/>
    <w:rsid w:val="00815770"/>
    <w:rsid w:val="00817BCC"/>
    <w:rsid w:val="00830666"/>
    <w:rsid w:val="00835267"/>
    <w:rsid w:val="008375B7"/>
    <w:rsid w:val="00837CD5"/>
    <w:rsid w:val="00841D6C"/>
    <w:rsid w:val="00852328"/>
    <w:rsid w:val="00856C02"/>
    <w:rsid w:val="00861388"/>
    <w:rsid w:val="00861EE7"/>
    <w:rsid w:val="00863FE7"/>
    <w:rsid w:val="00864E31"/>
    <w:rsid w:val="00871B67"/>
    <w:rsid w:val="0087645F"/>
    <w:rsid w:val="00882986"/>
    <w:rsid w:val="008933D6"/>
    <w:rsid w:val="008B4573"/>
    <w:rsid w:val="008D326C"/>
    <w:rsid w:val="008E62B4"/>
    <w:rsid w:val="008F4096"/>
    <w:rsid w:val="00900DC1"/>
    <w:rsid w:val="009153AD"/>
    <w:rsid w:val="009170E9"/>
    <w:rsid w:val="00917EEC"/>
    <w:rsid w:val="00925FD3"/>
    <w:rsid w:val="00934788"/>
    <w:rsid w:val="00936C9F"/>
    <w:rsid w:val="0094006A"/>
    <w:rsid w:val="009406CE"/>
    <w:rsid w:val="00941631"/>
    <w:rsid w:val="009477BE"/>
    <w:rsid w:val="0095233A"/>
    <w:rsid w:val="0095315F"/>
    <w:rsid w:val="009543E3"/>
    <w:rsid w:val="00974C84"/>
    <w:rsid w:val="0097750D"/>
    <w:rsid w:val="00977A75"/>
    <w:rsid w:val="00980A7A"/>
    <w:rsid w:val="00985EC9"/>
    <w:rsid w:val="00986548"/>
    <w:rsid w:val="00993577"/>
    <w:rsid w:val="00994177"/>
    <w:rsid w:val="00997FF5"/>
    <w:rsid w:val="009A1B53"/>
    <w:rsid w:val="009A4581"/>
    <w:rsid w:val="009A69CF"/>
    <w:rsid w:val="009A73C6"/>
    <w:rsid w:val="009B235B"/>
    <w:rsid w:val="009B3592"/>
    <w:rsid w:val="009B70F7"/>
    <w:rsid w:val="009C0825"/>
    <w:rsid w:val="009C5A03"/>
    <w:rsid w:val="009C7DAA"/>
    <w:rsid w:val="009D0D29"/>
    <w:rsid w:val="009E4986"/>
    <w:rsid w:val="009F16B4"/>
    <w:rsid w:val="009F4CA8"/>
    <w:rsid w:val="009F7049"/>
    <w:rsid w:val="00A01CD7"/>
    <w:rsid w:val="00A11D7E"/>
    <w:rsid w:val="00A1579A"/>
    <w:rsid w:val="00A16C87"/>
    <w:rsid w:val="00A252EF"/>
    <w:rsid w:val="00A31643"/>
    <w:rsid w:val="00A329C5"/>
    <w:rsid w:val="00A32D22"/>
    <w:rsid w:val="00A32EA6"/>
    <w:rsid w:val="00A35794"/>
    <w:rsid w:val="00A35A8F"/>
    <w:rsid w:val="00A43B97"/>
    <w:rsid w:val="00A47516"/>
    <w:rsid w:val="00A53540"/>
    <w:rsid w:val="00A55520"/>
    <w:rsid w:val="00A65D07"/>
    <w:rsid w:val="00A66181"/>
    <w:rsid w:val="00A72314"/>
    <w:rsid w:val="00A74AFA"/>
    <w:rsid w:val="00A777C9"/>
    <w:rsid w:val="00A80DB8"/>
    <w:rsid w:val="00A859DF"/>
    <w:rsid w:val="00A869AE"/>
    <w:rsid w:val="00A86C2E"/>
    <w:rsid w:val="00A90821"/>
    <w:rsid w:val="00A94EF8"/>
    <w:rsid w:val="00A94FB8"/>
    <w:rsid w:val="00AB0073"/>
    <w:rsid w:val="00AB1613"/>
    <w:rsid w:val="00AB3D48"/>
    <w:rsid w:val="00AB487A"/>
    <w:rsid w:val="00AB4949"/>
    <w:rsid w:val="00AC0787"/>
    <w:rsid w:val="00AC4E2C"/>
    <w:rsid w:val="00AD3441"/>
    <w:rsid w:val="00AE6C87"/>
    <w:rsid w:val="00AF0064"/>
    <w:rsid w:val="00AF32AA"/>
    <w:rsid w:val="00AF51E4"/>
    <w:rsid w:val="00AF53A9"/>
    <w:rsid w:val="00AF7BDD"/>
    <w:rsid w:val="00B012FF"/>
    <w:rsid w:val="00B02778"/>
    <w:rsid w:val="00B121C3"/>
    <w:rsid w:val="00B127B5"/>
    <w:rsid w:val="00B1374C"/>
    <w:rsid w:val="00B13A95"/>
    <w:rsid w:val="00B14D78"/>
    <w:rsid w:val="00B173B5"/>
    <w:rsid w:val="00B177E6"/>
    <w:rsid w:val="00B20164"/>
    <w:rsid w:val="00B207D6"/>
    <w:rsid w:val="00B25E06"/>
    <w:rsid w:val="00B42B06"/>
    <w:rsid w:val="00B42FCD"/>
    <w:rsid w:val="00B4316C"/>
    <w:rsid w:val="00B43C73"/>
    <w:rsid w:val="00B45526"/>
    <w:rsid w:val="00B50308"/>
    <w:rsid w:val="00B5369F"/>
    <w:rsid w:val="00B56FAE"/>
    <w:rsid w:val="00B62015"/>
    <w:rsid w:val="00B640BC"/>
    <w:rsid w:val="00B66BD7"/>
    <w:rsid w:val="00B757F9"/>
    <w:rsid w:val="00B85D0E"/>
    <w:rsid w:val="00B87C9A"/>
    <w:rsid w:val="00B91BC3"/>
    <w:rsid w:val="00B937F6"/>
    <w:rsid w:val="00B96C31"/>
    <w:rsid w:val="00BA1B7B"/>
    <w:rsid w:val="00BA3CC4"/>
    <w:rsid w:val="00BA3E8D"/>
    <w:rsid w:val="00BA5617"/>
    <w:rsid w:val="00BA7868"/>
    <w:rsid w:val="00BB1EB7"/>
    <w:rsid w:val="00BB4BF1"/>
    <w:rsid w:val="00BB512F"/>
    <w:rsid w:val="00BB706A"/>
    <w:rsid w:val="00BC0E3A"/>
    <w:rsid w:val="00BC7FA4"/>
    <w:rsid w:val="00BD1271"/>
    <w:rsid w:val="00BD7DA7"/>
    <w:rsid w:val="00BE0636"/>
    <w:rsid w:val="00BE2725"/>
    <w:rsid w:val="00BE348C"/>
    <w:rsid w:val="00BE4552"/>
    <w:rsid w:val="00BF3873"/>
    <w:rsid w:val="00C02701"/>
    <w:rsid w:val="00C14833"/>
    <w:rsid w:val="00C15C1F"/>
    <w:rsid w:val="00C22463"/>
    <w:rsid w:val="00C32C5F"/>
    <w:rsid w:val="00C375A2"/>
    <w:rsid w:val="00C444C5"/>
    <w:rsid w:val="00C47243"/>
    <w:rsid w:val="00C516F3"/>
    <w:rsid w:val="00C60972"/>
    <w:rsid w:val="00C643E5"/>
    <w:rsid w:val="00C6586B"/>
    <w:rsid w:val="00C6738E"/>
    <w:rsid w:val="00C7166C"/>
    <w:rsid w:val="00C73601"/>
    <w:rsid w:val="00C7537B"/>
    <w:rsid w:val="00C7736D"/>
    <w:rsid w:val="00C77D69"/>
    <w:rsid w:val="00C80F53"/>
    <w:rsid w:val="00C83D29"/>
    <w:rsid w:val="00CA0281"/>
    <w:rsid w:val="00CA1AAA"/>
    <w:rsid w:val="00CA3B56"/>
    <w:rsid w:val="00CA3BB6"/>
    <w:rsid w:val="00CC50EB"/>
    <w:rsid w:val="00CC6004"/>
    <w:rsid w:val="00CD09C3"/>
    <w:rsid w:val="00CD1576"/>
    <w:rsid w:val="00CD3B46"/>
    <w:rsid w:val="00CD5443"/>
    <w:rsid w:val="00CE07E2"/>
    <w:rsid w:val="00CE4204"/>
    <w:rsid w:val="00CF2919"/>
    <w:rsid w:val="00CF2ADB"/>
    <w:rsid w:val="00CF6588"/>
    <w:rsid w:val="00D012FC"/>
    <w:rsid w:val="00D10110"/>
    <w:rsid w:val="00D2109A"/>
    <w:rsid w:val="00D27747"/>
    <w:rsid w:val="00D303D9"/>
    <w:rsid w:val="00D361EF"/>
    <w:rsid w:val="00D50A62"/>
    <w:rsid w:val="00D55850"/>
    <w:rsid w:val="00D63C9D"/>
    <w:rsid w:val="00D64E6B"/>
    <w:rsid w:val="00D7219A"/>
    <w:rsid w:val="00D7445C"/>
    <w:rsid w:val="00D76C03"/>
    <w:rsid w:val="00D83D3D"/>
    <w:rsid w:val="00D83D7B"/>
    <w:rsid w:val="00D852B8"/>
    <w:rsid w:val="00D879ED"/>
    <w:rsid w:val="00D87CE3"/>
    <w:rsid w:val="00D9664C"/>
    <w:rsid w:val="00DB2C54"/>
    <w:rsid w:val="00DB33B4"/>
    <w:rsid w:val="00DB7815"/>
    <w:rsid w:val="00DB7C16"/>
    <w:rsid w:val="00DC025B"/>
    <w:rsid w:val="00DC64B5"/>
    <w:rsid w:val="00DC6DD9"/>
    <w:rsid w:val="00DC78F4"/>
    <w:rsid w:val="00DD19CA"/>
    <w:rsid w:val="00DE4A6E"/>
    <w:rsid w:val="00DE7329"/>
    <w:rsid w:val="00E02284"/>
    <w:rsid w:val="00E03F27"/>
    <w:rsid w:val="00E07647"/>
    <w:rsid w:val="00E078A4"/>
    <w:rsid w:val="00E128E4"/>
    <w:rsid w:val="00E16689"/>
    <w:rsid w:val="00E230A6"/>
    <w:rsid w:val="00E24839"/>
    <w:rsid w:val="00E27C4A"/>
    <w:rsid w:val="00E406A8"/>
    <w:rsid w:val="00E41384"/>
    <w:rsid w:val="00E552AA"/>
    <w:rsid w:val="00E57529"/>
    <w:rsid w:val="00E605A5"/>
    <w:rsid w:val="00E608C7"/>
    <w:rsid w:val="00E61F72"/>
    <w:rsid w:val="00E6225F"/>
    <w:rsid w:val="00E625D4"/>
    <w:rsid w:val="00E745E1"/>
    <w:rsid w:val="00E80352"/>
    <w:rsid w:val="00E80DFC"/>
    <w:rsid w:val="00E8270B"/>
    <w:rsid w:val="00E91F8F"/>
    <w:rsid w:val="00E95BBF"/>
    <w:rsid w:val="00EA03C0"/>
    <w:rsid w:val="00EA7B1E"/>
    <w:rsid w:val="00EB3429"/>
    <w:rsid w:val="00EC18FE"/>
    <w:rsid w:val="00EC5551"/>
    <w:rsid w:val="00ED10DF"/>
    <w:rsid w:val="00ED2BD9"/>
    <w:rsid w:val="00ED4BB7"/>
    <w:rsid w:val="00ED5FB7"/>
    <w:rsid w:val="00ED7DA5"/>
    <w:rsid w:val="00EE5D95"/>
    <w:rsid w:val="00EF1A5A"/>
    <w:rsid w:val="00EF7D9E"/>
    <w:rsid w:val="00EF7DB4"/>
    <w:rsid w:val="00F070D6"/>
    <w:rsid w:val="00F071BD"/>
    <w:rsid w:val="00F129C8"/>
    <w:rsid w:val="00F13BF0"/>
    <w:rsid w:val="00F258A0"/>
    <w:rsid w:val="00F344D7"/>
    <w:rsid w:val="00F359C5"/>
    <w:rsid w:val="00F401AE"/>
    <w:rsid w:val="00F41040"/>
    <w:rsid w:val="00F41D49"/>
    <w:rsid w:val="00F426BD"/>
    <w:rsid w:val="00F5489E"/>
    <w:rsid w:val="00F61F67"/>
    <w:rsid w:val="00F6399B"/>
    <w:rsid w:val="00F6587E"/>
    <w:rsid w:val="00F66410"/>
    <w:rsid w:val="00F66517"/>
    <w:rsid w:val="00F67A9B"/>
    <w:rsid w:val="00F75433"/>
    <w:rsid w:val="00F910D8"/>
    <w:rsid w:val="00F9460A"/>
    <w:rsid w:val="00FB40E1"/>
    <w:rsid w:val="00FB4363"/>
    <w:rsid w:val="00FB4776"/>
    <w:rsid w:val="00FB6ABA"/>
    <w:rsid w:val="00FC229A"/>
    <w:rsid w:val="00FE0EA9"/>
    <w:rsid w:val="00FE18BB"/>
    <w:rsid w:val="00FE3227"/>
    <w:rsid w:val="00FE6584"/>
    <w:rsid w:val="00FF3665"/>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E4BC"/>
  <w15:docId w15:val="{1A764CBF-485E-4D32-80E0-E36C9E34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540D"/>
    <w:pPr>
      <w:jc w:val="both"/>
    </w:pPr>
    <w:rPr>
      <w:rFonts w:ascii="Myriad Pro" w:eastAsia="Carlito" w:hAnsi="Myriad Pro" w:cs="Carlito"/>
    </w:rPr>
  </w:style>
  <w:style w:type="paragraph" w:styleId="Heading1">
    <w:name w:val="heading 1"/>
    <w:basedOn w:val="Normal"/>
    <w:uiPriority w:val="1"/>
    <w:qFormat/>
    <w:rsid w:val="00F41040"/>
    <w:pPr>
      <w:spacing w:before="120" w:after="120"/>
      <w:ind w:left="116"/>
      <w:jc w:val="center"/>
      <w:outlineLvl w:val="0"/>
    </w:pPr>
    <w:rPr>
      <w:b/>
      <w:bCs/>
      <w:sz w:val="28"/>
      <w:szCs w:val="24"/>
    </w:rPr>
  </w:style>
  <w:style w:type="paragraph" w:styleId="Heading2">
    <w:name w:val="heading 2"/>
    <w:basedOn w:val="Normal"/>
    <w:next w:val="Normal"/>
    <w:link w:val="Heading2Char"/>
    <w:uiPriority w:val="9"/>
    <w:unhideWhenUsed/>
    <w:qFormat/>
    <w:rsid w:val="00462E38"/>
    <w:pPr>
      <w:keepNext/>
      <w:keepLines/>
      <w:spacing w:before="40"/>
      <w:jc w:val="left"/>
      <w:outlineLvl w:val="1"/>
    </w:pPr>
    <w:rPr>
      <w:rFonts w:eastAsiaTheme="majorEastAsia" w:cstheme="majorBidi"/>
      <w:b/>
      <w:i/>
      <w:color w:val="FFFFFF" w:themeColor="background1"/>
      <w:szCs w:val="26"/>
      <w14:textOutline w14:w="9525" w14:cap="rnd" w14:cmpd="sng" w14:algn="ctr">
        <w14:noFill/>
        <w14:prstDash w14:val="solid"/>
        <w14:bevel/>
      </w14:textOutline>
    </w:rPr>
  </w:style>
  <w:style w:type="paragraph" w:styleId="Heading3">
    <w:name w:val="heading 3"/>
    <w:basedOn w:val="Normal"/>
    <w:next w:val="Normal"/>
    <w:link w:val="Heading3Char"/>
    <w:uiPriority w:val="9"/>
    <w:unhideWhenUsed/>
    <w:qFormat/>
    <w:rsid w:val="00462E38"/>
    <w:pPr>
      <w:keepNext/>
      <w:keepLines/>
      <w:spacing w:before="4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
    <w:qFormat/>
    <w:pPr>
      <w:spacing w:before="43"/>
      <w:ind w:left="261" w:right="419"/>
      <w:jc w:val="center"/>
    </w:pPr>
    <w:rPr>
      <w:b/>
      <w:bCs/>
      <w:sz w:val="28"/>
      <w:szCs w:val="28"/>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7736D"/>
    <w:rPr>
      <w:sz w:val="16"/>
      <w:szCs w:val="16"/>
    </w:rPr>
  </w:style>
  <w:style w:type="paragraph" w:styleId="CommentText">
    <w:name w:val="annotation text"/>
    <w:basedOn w:val="Normal"/>
    <w:link w:val="CommentTextChar"/>
    <w:uiPriority w:val="99"/>
    <w:semiHidden/>
    <w:unhideWhenUsed/>
    <w:rsid w:val="00C7736D"/>
    <w:rPr>
      <w:sz w:val="20"/>
      <w:szCs w:val="20"/>
    </w:rPr>
  </w:style>
  <w:style w:type="character" w:customStyle="1" w:styleId="CommentTextChar">
    <w:name w:val="Comment Text Char"/>
    <w:basedOn w:val="DefaultParagraphFont"/>
    <w:link w:val="CommentText"/>
    <w:uiPriority w:val="99"/>
    <w:semiHidden/>
    <w:rsid w:val="00C7736D"/>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C7736D"/>
    <w:rPr>
      <w:b/>
      <w:bCs/>
    </w:rPr>
  </w:style>
  <w:style w:type="character" w:customStyle="1" w:styleId="CommentSubjectChar">
    <w:name w:val="Comment Subject Char"/>
    <w:basedOn w:val="CommentTextChar"/>
    <w:link w:val="CommentSubject"/>
    <w:uiPriority w:val="99"/>
    <w:semiHidden/>
    <w:rsid w:val="00C7736D"/>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C7736D"/>
    <w:rPr>
      <w:rFonts w:ascii="Tahoma" w:hAnsi="Tahoma" w:cs="Tahoma"/>
      <w:sz w:val="16"/>
      <w:szCs w:val="16"/>
    </w:rPr>
  </w:style>
  <w:style w:type="character" w:customStyle="1" w:styleId="BalloonTextChar">
    <w:name w:val="Balloon Text Char"/>
    <w:basedOn w:val="DefaultParagraphFont"/>
    <w:link w:val="BalloonText"/>
    <w:uiPriority w:val="99"/>
    <w:semiHidden/>
    <w:rsid w:val="00C7736D"/>
    <w:rPr>
      <w:rFonts w:ascii="Tahoma" w:eastAsia="Carlito" w:hAnsi="Tahoma" w:cs="Tahoma"/>
      <w:sz w:val="16"/>
      <w:szCs w:val="16"/>
    </w:rPr>
  </w:style>
  <w:style w:type="character" w:styleId="Hyperlink">
    <w:name w:val="Hyperlink"/>
    <w:basedOn w:val="DefaultParagraphFont"/>
    <w:uiPriority w:val="99"/>
    <w:unhideWhenUsed/>
    <w:rsid w:val="00511057"/>
    <w:rPr>
      <w:color w:val="0000FF" w:themeColor="hyperlink"/>
      <w:u w:val="single"/>
    </w:rPr>
  </w:style>
  <w:style w:type="character" w:styleId="UnresolvedMention">
    <w:name w:val="Unresolved Mention"/>
    <w:basedOn w:val="DefaultParagraphFont"/>
    <w:uiPriority w:val="99"/>
    <w:semiHidden/>
    <w:unhideWhenUsed/>
    <w:rsid w:val="00511057"/>
    <w:rPr>
      <w:color w:val="605E5C"/>
      <w:shd w:val="clear" w:color="auto" w:fill="E1DFDD"/>
    </w:rPr>
  </w:style>
  <w:style w:type="paragraph" w:styleId="Header">
    <w:name w:val="header"/>
    <w:basedOn w:val="Normal"/>
    <w:link w:val="HeaderChar"/>
    <w:uiPriority w:val="99"/>
    <w:unhideWhenUsed/>
    <w:rsid w:val="00BE2725"/>
    <w:pPr>
      <w:tabs>
        <w:tab w:val="center" w:pos="4680"/>
        <w:tab w:val="right" w:pos="9360"/>
      </w:tabs>
    </w:pPr>
  </w:style>
  <w:style w:type="character" w:customStyle="1" w:styleId="HeaderChar">
    <w:name w:val="Header Char"/>
    <w:basedOn w:val="DefaultParagraphFont"/>
    <w:link w:val="Header"/>
    <w:uiPriority w:val="99"/>
    <w:rsid w:val="00BE2725"/>
    <w:rPr>
      <w:rFonts w:ascii="Carlito" w:eastAsia="Carlito" w:hAnsi="Carlito" w:cs="Carlito"/>
      <w:sz w:val="24"/>
    </w:rPr>
  </w:style>
  <w:style w:type="paragraph" w:styleId="Footer">
    <w:name w:val="footer"/>
    <w:basedOn w:val="Normal"/>
    <w:link w:val="FooterChar"/>
    <w:uiPriority w:val="99"/>
    <w:unhideWhenUsed/>
    <w:rsid w:val="00BE2725"/>
    <w:pPr>
      <w:tabs>
        <w:tab w:val="center" w:pos="4680"/>
        <w:tab w:val="right" w:pos="9360"/>
      </w:tabs>
    </w:pPr>
  </w:style>
  <w:style w:type="character" w:customStyle="1" w:styleId="FooterChar">
    <w:name w:val="Footer Char"/>
    <w:basedOn w:val="DefaultParagraphFont"/>
    <w:link w:val="Footer"/>
    <w:uiPriority w:val="99"/>
    <w:rsid w:val="00BE2725"/>
    <w:rPr>
      <w:rFonts w:ascii="Carlito" w:eastAsia="Carlito" w:hAnsi="Carlito" w:cs="Carlito"/>
      <w:sz w:val="24"/>
    </w:rPr>
  </w:style>
  <w:style w:type="character" w:customStyle="1" w:styleId="Heading2Char">
    <w:name w:val="Heading 2 Char"/>
    <w:basedOn w:val="DefaultParagraphFont"/>
    <w:link w:val="Heading2"/>
    <w:uiPriority w:val="9"/>
    <w:rsid w:val="00462E38"/>
    <w:rPr>
      <w:rFonts w:ascii="Myriad Pro" w:eastAsiaTheme="majorEastAsia" w:hAnsi="Myriad Pro" w:cstheme="majorBidi"/>
      <w:b/>
      <w:i/>
      <w:color w:val="FFFFFF" w:themeColor="background1"/>
      <w:szCs w:val="26"/>
      <w14:textOutline w14:w="9525" w14:cap="rnd" w14:cmpd="sng" w14:algn="ctr">
        <w14:noFill/>
        <w14:prstDash w14:val="solid"/>
        <w14:bevel/>
      </w14:textOutline>
    </w:rPr>
  </w:style>
  <w:style w:type="character" w:customStyle="1" w:styleId="Heading3Char">
    <w:name w:val="Heading 3 Char"/>
    <w:basedOn w:val="DefaultParagraphFont"/>
    <w:link w:val="Heading3"/>
    <w:uiPriority w:val="9"/>
    <w:rsid w:val="00462E38"/>
    <w:rPr>
      <w:rFonts w:ascii="Myriad Pro" w:eastAsiaTheme="majorEastAsia" w:hAnsi="Myriad Pro" w:cstheme="majorBidi"/>
      <w:b/>
      <w:caps/>
      <w:szCs w:val="24"/>
    </w:rPr>
  </w:style>
  <w:style w:type="paragraph" w:styleId="FootnoteText">
    <w:name w:val="footnote text"/>
    <w:basedOn w:val="Normal"/>
    <w:link w:val="FootnoteTextChar"/>
    <w:uiPriority w:val="99"/>
    <w:semiHidden/>
    <w:unhideWhenUsed/>
    <w:rsid w:val="00B42FCD"/>
    <w:rPr>
      <w:sz w:val="20"/>
      <w:szCs w:val="20"/>
    </w:rPr>
  </w:style>
  <w:style w:type="character" w:customStyle="1" w:styleId="FootnoteTextChar">
    <w:name w:val="Footnote Text Char"/>
    <w:basedOn w:val="DefaultParagraphFont"/>
    <w:link w:val="FootnoteText"/>
    <w:uiPriority w:val="99"/>
    <w:semiHidden/>
    <w:rsid w:val="00B42FCD"/>
    <w:rPr>
      <w:rFonts w:ascii="Myriad Pro" w:eastAsia="Carlito" w:hAnsi="Myriad Pro" w:cs="Carlito"/>
      <w:sz w:val="20"/>
      <w:szCs w:val="20"/>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basedOn w:val="DefaultParagraphFont"/>
    <w:uiPriority w:val="99"/>
    <w:unhideWhenUsed/>
    <w:qFormat/>
    <w:rsid w:val="00B42FCD"/>
    <w:rPr>
      <w:vertAlign w:val="superscript"/>
    </w:rPr>
  </w:style>
  <w:style w:type="paragraph" w:customStyle="1" w:styleId="Tekst">
    <w:name w:val="Tekst"/>
    <w:basedOn w:val="Normal"/>
    <w:link w:val="TekstChar"/>
    <w:qFormat/>
    <w:rsid w:val="002F3AC3"/>
    <w:pPr>
      <w:widowControl/>
      <w:autoSpaceDE/>
      <w:autoSpaceDN/>
      <w:spacing w:before="120" w:after="120" w:line="264" w:lineRule="auto"/>
    </w:pPr>
    <w:rPr>
      <w:rFonts w:ascii="Candara" w:eastAsia="Calibri" w:hAnsi="Candara" w:cs="Candara"/>
      <w:lang w:val="bs-Latn-BA"/>
    </w:rPr>
  </w:style>
  <w:style w:type="character" w:customStyle="1" w:styleId="TekstChar">
    <w:name w:val="Tekst Char"/>
    <w:link w:val="Tekst"/>
    <w:qFormat/>
    <w:rsid w:val="002F3AC3"/>
    <w:rPr>
      <w:rFonts w:ascii="Candara" w:eastAsia="Calibri" w:hAnsi="Candara" w:cs="Candara"/>
      <w:lang w:val="bs-Latn-BA"/>
    </w:rPr>
  </w:style>
  <w:style w:type="paragraph" w:styleId="TOCHeading">
    <w:name w:val="TOC Heading"/>
    <w:basedOn w:val="Heading1"/>
    <w:next w:val="Normal"/>
    <w:uiPriority w:val="39"/>
    <w:unhideWhenUsed/>
    <w:qFormat/>
    <w:rsid w:val="00FB40E1"/>
    <w:pPr>
      <w:keepNext/>
      <w:keepLines/>
      <w:widowControl/>
      <w:autoSpaceDE/>
      <w:autoSpaceDN/>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B40E1"/>
    <w:pPr>
      <w:spacing w:after="100"/>
    </w:pPr>
  </w:style>
  <w:style w:type="paragraph" w:styleId="TOC2">
    <w:name w:val="toc 2"/>
    <w:basedOn w:val="Normal"/>
    <w:next w:val="Normal"/>
    <w:autoRedefine/>
    <w:uiPriority w:val="39"/>
    <w:unhideWhenUsed/>
    <w:rsid w:val="00FB40E1"/>
    <w:pPr>
      <w:spacing w:after="100"/>
      <w:ind w:left="220"/>
    </w:pPr>
  </w:style>
  <w:style w:type="paragraph" w:styleId="TOC3">
    <w:name w:val="toc 3"/>
    <w:basedOn w:val="Normal"/>
    <w:next w:val="Normal"/>
    <w:autoRedefine/>
    <w:uiPriority w:val="39"/>
    <w:unhideWhenUsed/>
    <w:rsid w:val="00FB40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0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6.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www.ba.undp.org"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a.undp.org"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registry.ba@undp.org" TargetMode="Externa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registry.ba@undp.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B73FBD26CE44DB2AF56C1F4AFAB67" ma:contentTypeVersion="6" ma:contentTypeDescription="Create a new document." ma:contentTypeScope="" ma:versionID="2d745c8ab6adce916c0880deda8c9374">
  <xsd:schema xmlns:xsd="http://www.w3.org/2001/XMLSchema" xmlns:xs="http://www.w3.org/2001/XMLSchema" xmlns:p="http://schemas.microsoft.com/office/2006/metadata/properties" xmlns:ns2="de777af5-75c5-4059-8842-b3ca2d118c77" xmlns:ns3="771762b5-bbe6-4500-a381-c2143414abbc" targetNamespace="http://schemas.microsoft.com/office/2006/metadata/properties" ma:root="true" ma:fieldsID="5422dfcd70672d0622585ab9e446ce0c" ns2:_="" ns3:_="">
    <xsd:import namespace="de777af5-75c5-4059-8842-b3ca2d118c77"/>
    <xsd:import namespace="771762b5-bbe6-4500-a381-c2143414abb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762b5-bbe6-4500-a381-c2143414a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32JKWRRJAUXM-518165225-532</_dlc_DocId>
    <_dlc_DocIdUrl xmlns="de777af5-75c5-4059-8842-b3ca2d118c77">
      <Url>https://undp.sharepoint.com/teams/BIH/JSBIDA/_layouts/15/DocIdRedir.aspx?ID=32JKWRRJAUXM-518165225-532</Url>
      <Description>32JKWRRJAUXM-518165225-532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B6EE-2C70-4E0D-9003-E80998EA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771762b5-bbe6-4500-a381-c2143414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7B527-620E-46F6-90C6-BFFE9B8BE933}">
  <ds:schemaRefs>
    <ds:schemaRef ds:uri="http://schemas.microsoft.com/sharepoint/events"/>
  </ds:schemaRefs>
</ds:datastoreItem>
</file>

<file path=customXml/itemProps3.xml><?xml version="1.0" encoding="utf-8"?>
<ds:datastoreItem xmlns:ds="http://schemas.openxmlformats.org/officeDocument/2006/customXml" ds:itemID="{88D1B3EF-5292-407E-8F81-6E7AA3EA2CAA}">
  <ds:schemaRefs>
    <ds:schemaRef ds:uri="http://schemas.microsoft.com/sharepoint/v3/contenttype/forms"/>
  </ds:schemaRefs>
</ds:datastoreItem>
</file>

<file path=customXml/itemProps4.xml><?xml version="1.0" encoding="utf-8"?>
<ds:datastoreItem xmlns:ds="http://schemas.openxmlformats.org/officeDocument/2006/customXml" ds:itemID="{896A42EE-61CC-4900-A149-DCE8739A98CF}">
  <ds:schemaRefs>
    <ds:schemaRef ds:uri="http://schemas.microsoft.com/office/2006/metadata/properties"/>
    <ds:schemaRef ds:uri="http://schemas.microsoft.com/office/infopath/2007/PartnerControls"/>
    <ds:schemaRef ds:uri="de777af5-75c5-4059-8842-b3ca2d118c77"/>
  </ds:schemaRefs>
</ds:datastoreItem>
</file>

<file path=customXml/itemProps5.xml><?xml version="1.0" encoding="utf-8"?>
<ds:datastoreItem xmlns:ds="http://schemas.openxmlformats.org/officeDocument/2006/customXml" ds:itemID="{1B34F2CA-162F-4F99-A80C-ED59C392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4642</Words>
  <Characters>26461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Jokic</dc:creator>
  <cp:lastModifiedBy>Hamdija Mujezin</cp:lastModifiedBy>
  <cp:revision>15</cp:revision>
  <dcterms:created xsi:type="dcterms:W3CDTF">2022-04-26T08:51:00Z</dcterms:created>
  <dcterms:modified xsi:type="dcterms:W3CDTF">2022-05-11T20:37:00Z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2021-08-25T00:00:00Z</vt:filetime>
  </property>
  <property fmtid="{D5CDD505-2E9C-101B-9397-08002B2CF9AE}" pid="3" name="ContentTypeId">
    <vt:lpwstr>0x010100F20B73FBD26CE44DB2AF56C1F4AFAB67</vt:lpwstr>
  </property>
  <property fmtid="{D5CDD505-2E9C-101B-9397-08002B2CF9AE}" pid="4" name="_dlc_DocIdItemGuid">
    <vt:lpwstr>e390bb86-4fd7-4fc6-b0ec-1e084fce653d</vt:lpwstr>
  </property>
</Properties>
</file>