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2CFFE" w14:textId="22D8B2CB" w:rsidR="00F60B11" w:rsidRPr="006F368B" w:rsidRDefault="00DE1B4D" w:rsidP="006F368B">
      <w:pPr>
        <w:jc w:val="center"/>
        <w:rPr>
          <w:b/>
          <w:bCs/>
          <w:sz w:val="24"/>
          <w:szCs w:val="24"/>
        </w:rPr>
      </w:pPr>
      <w:r w:rsidRPr="006F368B">
        <w:rPr>
          <w:b/>
          <w:bCs/>
          <w:sz w:val="24"/>
          <w:szCs w:val="24"/>
        </w:rPr>
        <w:t>Razlozi za usvajanje Prijedloga izmjena i dopuna Zakona o PDV-u</w:t>
      </w:r>
    </w:p>
    <w:p w14:paraId="7A825D89" w14:textId="5952CC1B" w:rsidR="00DE1B4D" w:rsidRPr="006F368B" w:rsidRDefault="00DE1B4D" w:rsidP="00DE1B4D">
      <w:pPr>
        <w:snapToGrid w:val="0"/>
        <w:jc w:val="both"/>
        <w:rPr>
          <w:sz w:val="24"/>
          <w:szCs w:val="24"/>
        </w:rPr>
      </w:pPr>
      <w:r w:rsidRPr="006F368B">
        <w:rPr>
          <w:sz w:val="24"/>
          <w:szCs w:val="24"/>
        </w:rPr>
        <w:t>Produženje roka za podnošenje prijave i plaćanje PDV-a bi u velikoj mjeri olakšalo poslovanje privrednim subjektima</w:t>
      </w:r>
      <w:r w:rsidR="00575718" w:rsidRPr="006F368B">
        <w:rPr>
          <w:sz w:val="24"/>
          <w:szCs w:val="24"/>
        </w:rPr>
        <w:t xml:space="preserve">, </w:t>
      </w:r>
      <w:r w:rsidRPr="006F368B">
        <w:rPr>
          <w:sz w:val="24"/>
          <w:szCs w:val="24"/>
        </w:rPr>
        <w:t>a ne bi utjecalo na procenat naplate poreza na dodatu vrijednost. Takvo rješenje bi trebalo primjenjivati generalno</w:t>
      </w:r>
      <w:r w:rsidR="00575718" w:rsidRPr="006F368B">
        <w:rPr>
          <w:sz w:val="24"/>
          <w:szCs w:val="24"/>
        </w:rPr>
        <w:t xml:space="preserve">, </w:t>
      </w:r>
      <w:r w:rsidRPr="006F368B">
        <w:rPr>
          <w:sz w:val="24"/>
          <w:szCs w:val="24"/>
        </w:rPr>
        <w:t xml:space="preserve"> a ne samo do kraja godine. Zato pozivamo delegate Doma naroda Parlamentarne skupštine BIH da podrže Izmjene i dopune Zakona o PDV-u, koji je usvojen na Predstavničkom domu. Razlozi za to su sljedeći:</w:t>
      </w:r>
    </w:p>
    <w:p w14:paraId="24841276" w14:textId="039F650B" w:rsidR="00DA5B9E" w:rsidRPr="006F368B" w:rsidRDefault="00DA5B9E" w:rsidP="00DE1B4D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/>
          <w:b/>
          <w:bCs/>
          <w:lang w:val="bs-Latn-BA"/>
        </w:rPr>
      </w:pPr>
      <w:r w:rsidRPr="006F368B">
        <w:rPr>
          <w:rFonts w:asciiTheme="minorHAnsi" w:hAnsiTheme="minorHAnsi"/>
          <w:lang w:val="bs-Latn-BA"/>
        </w:rPr>
        <w:t xml:space="preserve">Bosna i Hercegovina je </w:t>
      </w:r>
      <w:r w:rsidRPr="006F368B">
        <w:rPr>
          <w:rFonts w:asciiTheme="minorHAnsi" w:hAnsiTheme="minorHAnsi"/>
          <w:b/>
          <w:bCs/>
          <w:lang w:val="bs-Latn-BA"/>
        </w:rPr>
        <w:t>jedina zemlja na svijetu koja na državnom nivou nije usvojila niti</w:t>
      </w:r>
      <w:r w:rsidRPr="006F368B">
        <w:rPr>
          <w:rFonts w:asciiTheme="minorHAnsi" w:hAnsiTheme="minorHAnsi"/>
          <w:lang w:val="bs-Latn-BA"/>
        </w:rPr>
        <w:t xml:space="preserve"> </w:t>
      </w:r>
      <w:r w:rsidRPr="006F368B">
        <w:rPr>
          <w:rFonts w:asciiTheme="minorHAnsi" w:hAnsiTheme="minorHAnsi"/>
          <w:b/>
          <w:bCs/>
          <w:lang w:val="bs-Latn-BA"/>
        </w:rPr>
        <w:t>jednu mjeru</w:t>
      </w:r>
      <w:r w:rsidRPr="006F368B">
        <w:rPr>
          <w:rFonts w:asciiTheme="minorHAnsi" w:hAnsiTheme="minorHAnsi"/>
          <w:lang w:val="bs-Latn-BA"/>
        </w:rPr>
        <w:t xml:space="preserve"> za ublažavanje negativnih ekonomskih posljedica izazvane pandemijom </w:t>
      </w:r>
      <w:r w:rsidR="001F6317" w:rsidRPr="006F368B">
        <w:rPr>
          <w:rFonts w:asciiTheme="minorHAnsi" w:hAnsiTheme="minorHAnsi"/>
          <w:lang w:val="bs-Latn-BA"/>
        </w:rPr>
        <w:t>Koronavirusa</w:t>
      </w:r>
      <w:r w:rsidRPr="006F368B">
        <w:rPr>
          <w:rFonts w:asciiTheme="minorHAnsi" w:hAnsiTheme="minorHAnsi"/>
          <w:lang w:val="bs-Latn-BA"/>
        </w:rPr>
        <w:t xml:space="preserve"> i </w:t>
      </w:r>
      <w:r w:rsidR="00575718" w:rsidRPr="006F368B">
        <w:rPr>
          <w:rFonts w:asciiTheme="minorHAnsi" w:hAnsiTheme="minorHAnsi"/>
          <w:b/>
          <w:bCs/>
          <w:lang w:val="bs-Latn-BA"/>
        </w:rPr>
        <w:t>ovo</w:t>
      </w:r>
      <w:r w:rsidRPr="006F368B">
        <w:rPr>
          <w:rFonts w:asciiTheme="minorHAnsi" w:hAnsiTheme="minorHAnsi"/>
          <w:b/>
          <w:bCs/>
          <w:lang w:val="bs-Latn-BA"/>
        </w:rPr>
        <w:t xml:space="preserve"> bi bila prva mjera na državnom nivou. </w:t>
      </w:r>
    </w:p>
    <w:p w14:paraId="49C1071B" w14:textId="77777777" w:rsidR="00DA5B9E" w:rsidRPr="006F368B" w:rsidRDefault="00DA5B9E" w:rsidP="00DA5B9E">
      <w:pPr>
        <w:pStyle w:val="ListParagraph"/>
        <w:spacing w:after="160" w:line="259" w:lineRule="auto"/>
        <w:jc w:val="both"/>
        <w:rPr>
          <w:rFonts w:asciiTheme="minorHAnsi" w:hAnsiTheme="minorHAnsi"/>
          <w:lang w:val="bs-Latn-BA"/>
        </w:rPr>
      </w:pPr>
    </w:p>
    <w:p w14:paraId="764B3A7E" w14:textId="73285FC5" w:rsidR="00DE1B4D" w:rsidRPr="006F368B" w:rsidRDefault="00DE1B4D" w:rsidP="00DE1B4D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/>
          <w:lang w:val="bs-Latn-BA"/>
        </w:rPr>
      </w:pPr>
      <w:r w:rsidRPr="006F368B">
        <w:rPr>
          <w:rFonts w:asciiTheme="minorHAnsi" w:hAnsiTheme="minorHAnsi"/>
          <w:b/>
          <w:bCs/>
          <w:lang w:val="bs-Latn-BA"/>
        </w:rPr>
        <w:t>Pozitivan uticaj na likvidnost privrednih subjekata</w:t>
      </w:r>
      <w:r w:rsidRPr="006F368B">
        <w:rPr>
          <w:rFonts w:asciiTheme="minorHAnsi" w:hAnsiTheme="minorHAnsi"/>
          <w:lang w:val="bs-Latn-BA"/>
        </w:rPr>
        <w:t>, koja je naročito ugrožena ekonomskom krizom, prouzrokovano</w:t>
      </w:r>
      <w:r w:rsidR="001F6317" w:rsidRPr="006F368B">
        <w:rPr>
          <w:rFonts w:asciiTheme="minorHAnsi" w:hAnsiTheme="minorHAnsi"/>
          <w:lang w:val="bs-Latn-BA"/>
        </w:rPr>
        <w:t>m</w:t>
      </w:r>
      <w:r w:rsidRPr="006F368B">
        <w:rPr>
          <w:rFonts w:asciiTheme="minorHAnsi" w:hAnsiTheme="minorHAnsi"/>
          <w:lang w:val="bs-Latn-BA"/>
        </w:rPr>
        <w:t xml:space="preserve"> pandemijom Koronavirusa. Procjena je da će se usvajanjem zakona, likvidnost popraviti za 200-250 miliona KM.</w:t>
      </w:r>
    </w:p>
    <w:p w14:paraId="3F0FD900" w14:textId="77777777" w:rsidR="00DE1B4D" w:rsidRPr="006F368B" w:rsidRDefault="00DE1B4D" w:rsidP="00DE1B4D">
      <w:pPr>
        <w:pStyle w:val="ListParagraph"/>
        <w:jc w:val="both"/>
        <w:rPr>
          <w:rFonts w:asciiTheme="minorHAnsi" w:hAnsiTheme="minorHAnsi"/>
          <w:lang w:val="bs-Latn-BA"/>
        </w:rPr>
      </w:pPr>
    </w:p>
    <w:p w14:paraId="1B1F3BB0" w14:textId="77777777" w:rsidR="006F368B" w:rsidRPr="006F368B" w:rsidRDefault="00DE1B4D" w:rsidP="006F368B">
      <w:pPr>
        <w:pStyle w:val="ListParagraph"/>
        <w:numPr>
          <w:ilvl w:val="0"/>
          <w:numId w:val="17"/>
        </w:numPr>
        <w:snapToGrid w:val="0"/>
        <w:spacing w:after="160" w:line="276" w:lineRule="auto"/>
        <w:jc w:val="both"/>
        <w:rPr>
          <w:rFonts w:asciiTheme="minorHAnsi" w:hAnsiTheme="minorHAnsi"/>
          <w:b/>
          <w:bCs/>
          <w:lang w:val="bs-Latn-BA"/>
        </w:rPr>
      </w:pPr>
      <w:r w:rsidRPr="006F368B">
        <w:rPr>
          <w:rFonts w:asciiTheme="minorHAnsi" w:hAnsiTheme="minorHAnsi"/>
          <w:lang w:val="bs-Latn-BA"/>
        </w:rPr>
        <w:t>Rok za podnošenje PDV prijave i plaćanje PDV-a do 10-og u mjesecu za prethodni mjesec je suviše kratak, posebno ukoliko se u tom periodu poklope dva vikenda i praznik.</w:t>
      </w:r>
    </w:p>
    <w:p w14:paraId="18418470" w14:textId="77777777" w:rsidR="006F368B" w:rsidRPr="006F368B" w:rsidRDefault="006F368B" w:rsidP="006F368B">
      <w:pPr>
        <w:pStyle w:val="ListParagraph"/>
        <w:rPr>
          <w:rFonts w:asciiTheme="minorHAnsi" w:hAnsiTheme="minorHAnsi"/>
          <w:lang w:val="bs-Latn-BA"/>
        </w:rPr>
      </w:pPr>
    </w:p>
    <w:p w14:paraId="5E04BE1F" w14:textId="2233DF86" w:rsidR="00DE1B4D" w:rsidRPr="006F368B" w:rsidRDefault="00DE1B4D" w:rsidP="006F368B">
      <w:pPr>
        <w:pStyle w:val="ListParagraph"/>
        <w:snapToGrid w:val="0"/>
        <w:spacing w:after="160" w:line="276" w:lineRule="auto"/>
        <w:jc w:val="both"/>
        <w:rPr>
          <w:rFonts w:asciiTheme="minorHAnsi" w:hAnsiTheme="minorHAnsi"/>
          <w:b/>
          <w:bCs/>
          <w:lang w:val="bs-Latn-BA"/>
        </w:rPr>
      </w:pPr>
      <w:r w:rsidRPr="006F368B">
        <w:rPr>
          <w:rFonts w:asciiTheme="minorHAnsi" w:hAnsiTheme="minorHAnsi"/>
          <w:b/>
          <w:bCs/>
          <w:lang w:val="bs-Latn-BA"/>
        </w:rPr>
        <w:t>Ukoliko porezni obaveznik ne podnese prijavu u zakonski predviđenom roku bit će novčano kažnjen i trpiće druge štetne p</w:t>
      </w:r>
      <w:r w:rsidR="006F368B" w:rsidRPr="006F368B">
        <w:rPr>
          <w:rFonts w:asciiTheme="minorHAnsi" w:hAnsiTheme="minorHAnsi"/>
          <w:b/>
          <w:bCs/>
          <w:lang w:val="bs-Latn-BA"/>
        </w:rPr>
        <w:t>o</w:t>
      </w:r>
      <w:r w:rsidRPr="006F368B">
        <w:rPr>
          <w:rFonts w:asciiTheme="minorHAnsi" w:hAnsiTheme="minorHAnsi"/>
          <w:b/>
          <w:bCs/>
          <w:lang w:val="bs-Latn-BA"/>
        </w:rPr>
        <w:t>sljedice, kao na primjer:</w:t>
      </w:r>
    </w:p>
    <w:p w14:paraId="76FEA564" w14:textId="77777777" w:rsidR="00DE1B4D" w:rsidRPr="006F368B" w:rsidRDefault="00DE1B4D" w:rsidP="00DE1B4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/>
          <w:lang w:val="bs-Latn-BA"/>
        </w:rPr>
      </w:pPr>
      <w:r w:rsidRPr="006F368B">
        <w:rPr>
          <w:rFonts w:asciiTheme="minorHAnsi" w:hAnsiTheme="minorHAnsi"/>
          <w:lang w:val="bs-Latn-BA"/>
        </w:rPr>
        <w:t xml:space="preserve">Nemogućnost blagovremenog fakturisanja </w:t>
      </w:r>
    </w:p>
    <w:p w14:paraId="221BF061" w14:textId="77777777" w:rsidR="00DE1B4D" w:rsidRPr="006F368B" w:rsidRDefault="00DE1B4D" w:rsidP="00DE1B4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/>
          <w:lang w:val="bs-Latn-BA"/>
        </w:rPr>
      </w:pPr>
      <w:r w:rsidRPr="006F368B">
        <w:rPr>
          <w:rFonts w:asciiTheme="minorHAnsi" w:hAnsiTheme="minorHAnsi"/>
          <w:lang w:val="bs-Latn-BA"/>
        </w:rPr>
        <w:t>Kašnjenje u obračunu i plaćanju</w:t>
      </w:r>
    </w:p>
    <w:p w14:paraId="24E1873E" w14:textId="77777777" w:rsidR="00DE1B4D" w:rsidRPr="006F368B" w:rsidRDefault="00DE1B4D" w:rsidP="00DE1B4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/>
          <w:lang w:val="bs-Latn-BA"/>
        </w:rPr>
      </w:pPr>
      <w:r w:rsidRPr="006F368B">
        <w:rPr>
          <w:rFonts w:asciiTheme="minorHAnsi" w:hAnsiTheme="minorHAnsi"/>
          <w:lang w:val="bs-Latn-BA"/>
        </w:rPr>
        <w:t>Plaćanje zateznih kamata</w:t>
      </w:r>
    </w:p>
    <w:p w14:paraId="7B0E0C5E" w14:textId="77777777" w:rsidR="00DE1B4D" w:rsidRPr="006F368B" w:rsidRDefault="00DE1B4D" w:rsidP="00DE1B4D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/>
          <w:lang w:val="bs-Latn-BA"/>
        </w:rPr>
      </w:pPr>
      <w:r w:rsidRPr="006F368B">
        <w:rPr>
          <w:rFonts w:asciiTheme="minorHAnsi" w:hAnsiTheme="minorHAnsi"/>
          <w:lang w:val="bs-Latn-BA"/>
        </w:rPr>
        <w:t>Plaćanje kazni.</w:t>
      </w:r>
    </w:p>
    <w:p w14:paraId="64FD70DA" w14:textId="77777777" w:rsidR="00DE1B4D" w:rsidRPr="006F368B" w:rsidRDefault="00DE1B4D" w:rsidP="00DE1B4D">
      <w:pPr>
        <w:pStyle w:val="ListParagraph"/>
        <w:ind w:left="1080"/>
        <w:jc w:val="both"/>
        <w:rPr>
          <w:rFonts w:asciiTheme="minorHAnsi" w:hAnsiTheme="minorHAnsi"/>
          <w:lang w:val="bs-Latn-BA"/>
        </w:rPr>
      </w:pPr>
    </w:p>
    <w:p w14:paraId="69DF3B07" w14:textId="5C47A0D9" w:rsidR="00DE1B4D" w:rsidRPr="006F368B" w:rsidRDefault="00DE1B4D" w:rsidP="00DE1B4D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/>
          <w:b/>
          <w:bCs/>
          <w:lang w:val="bs-Latn-BA"/>
        </w:rPr>
      </w:pPr>
      <w:r w:rsidRPr="006F368B">
        <w:rPr>
          <w:rFonts w:asciiTheme="minorHAnsi" w:hAnsiTheme="minorHAnsi"/>
          <w:lang w:val="bs-Latn-BA"/>
        </w:rPr>
        <w:t>Peri</w:t>
      </w:r>
      <w:r w:rsidR="006F368B" w:rsidRPr="006F368B">
        <w:rPr>
          <w:rFonts w:asciiTheme="minorHAnsi" w:hAnsiTheme="minorHAnsi"/>
          <w:lang w:val="bs-Latn-BA"/>
        </w:rPr>
        <w:t>o</w:t>
      </w:r>
      <w:r w:rsidRPr="006F368B">
        <w:rPr>
          <w:rFonts w:asciiTheme="minorHAnsi" w:hAnsiTheme="minorHAnsi"/>
          <w:lang w:val="bs-Latn-BA"/>
        </w:rPr>
        <w:t xml:space="preserve">d obračuna i plaćanja PDV-a poklapa se sa periodom isplate plata i doprinosa, što zahtjeva prikupljanje velike količine novca u kratkom periodu. </w:t>
      </w:r>
      <w:r w:rsidRPr="006F368B">
        <w:rPr>
          <w:rFonts w:asciiTheme="minorHAnsi" w:hAnsiTheme="minorHAnsi"/>
          <w:b/>
          <w:bCs/>
          <w:lang w:val="bs-Latn-BA"/>
        </w:rPr>
        <w:t>Pomjeranjem roka plaćanja poslodavac će lakše moći kontrolisati svoj cash-flow.</w:t>
      </w:r>
    </w:p>
    <w:p w14:paraId="33E86199" w14:textId="77777777" w:rsidR="00DE1B4D" w:rsidRPr="006F368B" w:rsidRDefault="00DE1B4D" w:rsidP="00DE1B4D">
      <w:pPr>
        <w:pStyle w:val="ListParagraph"/>
        <w:jc w:val="both"/>
        <w:rPr>
          <w:rFonts w:asciiTheme="minorHAnsi" w:hAnsiTheme="minorHAnsi"/>
          <w:lang w:val="bs-Latn-BA"/>
        </w:rPr>
      </w:pPr>
    </w:p>
    <w:p w14:paraId="74F4ED31" w14:textId="77777777" w:rsidR="00DE1B4D" w:rsidRPr="006F368B" w:rsidRDefault="00DE1B4D" w:rsidP="00DE1B4D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/>
          <w:lang w:val="bs-Latn-BA"/>
        </w:rPr>
      </w:pPr>
      <w:r w:rsidRPr="006F368B">
        <w:rPr>
          <w:rFonts w:asciiTheme="minorHAnsi" w:hAnsiTheme="minorHAnsi"/>
          <w:lang w:val="bs-Latn-BA"/>
        </w:rPr>
        <w:t xml:space="preserve">Predloženo rješenje je </w:t>
      </w:r>
      <w:r w:rsidRPr="006F368B">
        <w:rPr>
          <w:rFonts w:asciiTheme="minorHAnsi" w:hAnsiTheme="minorHAnsi"/>
          <w:b/>
          <w:bCs/>
          <w:lang w:val="bs-Latn-BA"/>
        </w:rPr>
        <w:t>potpuno usklađeno sa DIREKTIVOM VIJEĆA</w:t>
      </w:r>
      <w:r w:rsidRPr="006F368B">
        <w:rPr>
          <w:rFonts w:asciiTheme="minorHAnsi" w:hAnsiTheme="minorHAnsi"/>
          <w:lang w:val="bs-Latn-BA"/>
        </w:rPr>
        <w:t xml:space="preserve"> 2006/112/EZ od 28. studenoga 2006. o zajedničkom sistemu poreza na dodanu vrijednost.</w:t>
      </w:r>
    </w:p>
    <w:p w14:paraId="733C5CFF" w14:textId="77777777" w:rsidR="00DE1B4D" w:rsidRPr="006F368B" w:rsidRDefault="00DE1B4D" w:rsidP="00DE1B4D">
      <w:pPr>
        <w:pStyle w:val="ListParagraph"/>
        <w:jc w:val="both"/>
        <w:rPr>
          <w:rFonts w:asciiTheme="minorHAnsi" w:hAnsiTheme="minorHAnsi"/>
          <w:lang w:val="bs-Latn-BA"/>
        </w:rPr>
      </w:pPr>
    </w:p>
    <w:p w14:paraId="6DC88790" w14:textId="63851502" w:rsidR="00DE1B4D" w:rsidRPr="006F368B" w:rsidRDefault="00DE1B4D" w:rsidP="00DE1B4D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/>
          <w:lang w:val="bs-Latn-BA"/>
        </w:rPr>
      </w:pPr>
      <w:r w:rsidRPr="006F368B">
        <w:rPr>
          <w:rFonts w:asciiTheme="minorHAnsi" w:hAnsiTheme="minorHAnsi"/>
          <w:lang w:val="bs-Latn-BA"/>
        </w:rPr>
        <w:t>Rok za podnošenje poreske prijave za PDV u BiH je najkraći ne samo u regiji nego i Evropi. Najčešći rok za podnošenje poreske prijave je 20-30 dana</w:t>
      </w:r>
      <w:r w:rsidR="006F368B" w:rsidRPr="006F368B">
        <w:rPr>
          <w:rFonts w:asciiTheme="minorHAnsi" w:hAnsiTheme="minorHAnsi"/>
          <w:lang w:val="bs-Latn-BA"/>
        </w:rPr>
        <w:t xml:space="preserve">, </w:t>
      </w:r>
      <w:r w:rsidRPr="006F368B">
        <w:rPr>
          <w:rFonts w:asciiTheme="minorHAnsi" w:hAnsiTheme="minorHAnsi"/>
          <w:lang w:val="bs-Latn-BA"/>
        </w:rPr>
        <w:t xml:space="preserve">a u nekim zemljama je i duži. </w:t>
      </w:r>
      <w:r w:rsidRPr="006F368B">
        <w:rPr>
          <w:rFonts w:asciiTheme="minorHAnsi" w:hAnsiTheme="minorHAnsi"/>
          <w:b/>
          <w:bCs/>
          <w:lang w:val="bs-Latn-BA"/>
        </w:rPr>
        <w:t>Šta je razlog da je taj rok ni u jednoj zemlji nije tako kratak kao u BiH</w:t>
      </w:r>
      <w:r w:rsidR="006F368B" w:rsidRPr="006F368B">
        <w:rPr>
          <w:rFonts w:asciiTheme="minorHAnsi" w:hAnsiTheme="minorHAnsi"/>
          <w:b/>
          <w:bCs/>
          <w:lang w:val="bs-Latn-BA"/>
        </w:rPr>
        <w:t>?</w:t>
      </w:r>
    </w:p>
    <w:p w14:paraId="410592ED" w14:textId="77777777" w:rsidR="00DE1B4D" w:rsidRPr="006F368B" w:rsidRDefault="00DE1B4D" w:rsidP="00DE1B4D">
      <w:pPr>
        <w:pStyle w:val="ListParagraph"/>
        <w:jc w:val="both"/>
        <w:rPr>
          <w:rFonts w:asciiTheme="minorHAnsi" w:hAnsiTheme="minorHAnsi"/>
          <w:lang w:val="bs-Latn-BA"/>
        </w:rPr>
      </w:pPr>
    </w:p>
    <w:p w14:paraId="0B3F3437" w14:textId="77777777" w:rsidR="006F368B" w:rsidRPr="006F368B" w:rsidRDefault="00DE1B4D" w:rsidP="006F368B">
      <w:pPr>
        <w:pStyle w:val="ListParagraph"/>
        <w:numPr>
          <w:ilvl w:val="0"/>
          <w:numId w:val="17"/>
        </w:numPr>
        <w:snapToGrid w:val="0"/>
        <w:spacing w:line="276" w:lineRule="auto"/>
        <w:jc w:val="both"/>
        <w:rPr>
          <w:rFonts w:asciiTheme="minorHAnsi" w:hAnsiTheme="minorHAnsi"/>
          <w:lang w:val="bs-Latn-BA"/>
        </w:rPr>
      </w:pPr>
      <w:r w:rsidRPr="006F368B">
        <w:rPr>
          <w:rFonts w:asciiTheme="minorHAnsi" w:hAnsiTheme="minorHAnsi"/>
          <w:lang w:val="bs-Latn-BA"/>
        </w:rPr>
        <w:t xml:space="preserve">Pomjeranjem roka za plaćanje PDV-a sa 10. na posljednji dan u mjesecu, došlo bi do usklađivanja sa odredbom o roku izvršenja novčane obaveze između preduzetnika u poslovnim transakcijama koji iznosi do 60 dana, što je propisano Zakonom o finansijskom </w:t>
      </w:r>
      <w:r w:rsidRPr="006F368B">
        <w:rPr>
          <w:rFonts w:asciiTheme="minorHAnsi" w:hAnsiTheme="minorHAnsi"/>
          <w:lang w:val="bs-Latn-BA"/>
        </w:rPr>
        <w:lastRenderedPageBreak/>
        <w:t xml:space="preserve">poslovanju FBiH, koji je na snazi od januara 2017. godine. Također, slično je i u Republici Srpskoj, gdje je Zakonom o rokovima izmirenja novčanih obaveza u poslovnim transakcijama („Službeni glasnik Republike Srpske“, broj: 31/18) propisano da se može ugovoriti da rok ispunjenja novčane obaveze bude do 60 dana. </w:t>
      </w:r>
    </w:p>
    <w:p w14:paraId="434CA1C1" w14:textId="3BBAC67E" w:rsidR="00DE1B4D" w:rsidRPr="006F368B" w:rsidRDefault="006F368B" w:rsidP="006F368B">
      <w:pPr>
        <w:snapToGrid w:val="0"/>
        <w:jc w:val="both"/>
        <w:rPr>
          <w:sz w:val="24"/>
          <w:szCs w:val="24"/>
        </w:rPr>
      </w:pPr>
      <w:r w:rsidRPr="006F368B">
        <w:rPr>
          <w:b/>
          <w:bCs/>
          <w:sz w:val="24"/>
          <w:szCs w:val="24"/>
        </w:rPr>
        <w:t xml:space="preserve">              </w:t>
      </w:r>
      <w:r w:rsidR="00DE1B4D" w:rsidRPr="006F368B">
        <w:rPr>
          <w:b/>
          <w:bCs/>
          <w:sz w:val="24"/>
          <w:szCs w:val="24"/>
        </w:rPr>
        <w:t>Zašto bi država bila u povoljnijem položaju nego privredni subjekti</w:t>
      </w:r>
      <w:r w:rsidRPr="006F368B">
        <w:rPr>
          <w:b/>
          <w:bCs/>
          <w:sz w:val="24"/>
          <w:szCs w:val="24"/>
        </w:rPr>
        <w:t>?</w:t>
      </w:r>
    </w:p>
    <w:p w14:paraId="6DE64100" w14:textId="77777777" w:rsidR="00DE1B4D" w:rsidRPr="006F368B" w:rsidRDefault="00DE1B4D" w:rsidP="00DE1B4D">
      <w:pPr>
        <w:pStyle w:val="ListParagraph"/>
        <w:numPr>
          <w:ilvl w:val="0"/>
          <w:numId w:val="17"/>
        </w:numPr>
        <w:spacing w:after="160" w:line="276" w:lineRule="auto"/>
        <w:jc w:val="both"/>
        <w:rPr>
          <w:rFonts w:asciiTheme="minorHAnsi" w:hAnsiTheme="minorHAnsi"/>
          <w:lang w:val="bs-Latn-BA"/>
        </w:rPr>
      </w:pPr>
      <w:r w:rsidRPr="006F368B">
        <w:rPr>
          <w:rFonts w:asciiTheme="minorHAnsi" w:hAnsiTheme="minorHAnsi"/>
          <w:lang w:val="bs-Latn-BA"/>
        </w:rPr>
        <w:t xml:space="preserve">Produženje roka za obračun i plaćanje PDV-a </w:t>
      </w:r>
      <w:r w:rsidRPr="006F368B">
        <w:rPr>
          <w:rFonts w:asciiTheme="minorHAnsi" w:hAnsiTheme="minorHAnsi"/>
          <w:b/>
          <w:bCs/>
          <w:lang w:val="bs-Latn-BA"/>
        </w:rPr>
        <w:t>u skladu je sa ciljevima Reformske agende</w:t>
      </w:r>
      <w:r w:rsidRPr="006F368B">
        <w:rPr>
          <w:rFonts w:asciiTheme="minorHAnsi" w:hAnsiTheme="minorHAnsi"/>
          <w:lang w:val="bs-Latn-BA"/>
        </w:rPr>
        <w:t xml:space="preserve"> i predstavlja mjeru podrške razvoju poslovnog sektora. </w:t>
      </w:r>
    </w:p>
    <w:p w14:paraId="35589FAD" w14:textId="77777777" w:rsidR="00DE1B4D" w:rsidRPr="006F368B" w:rsidRDefault="00DE1B4D" w:rsidP="00DE1B4D">
      <w:pPr>
        <w:pStyle w:val="ListParagraph"/>
        <w:snapToGrid w:val="0"/>
        <w:spacing w:line="276" w:lineRule="auto"/>
        <w:jc w:val="both"/>
        <w:rPr>
          <w:rFonts w:asciiTheme="minorHAnsi" w:hAnsiTheme="minorHAnsi"/>
          <w:lang w:val="bs-Latn-BA"/>
        </w:rPr>
      </w:pPr>
    </w:p>
    <w:p w14:paraId="23F2814C" w14:textId="4E8D0B43" w:rsidR="00DE1B4D" w:rsidRPr="006F368B" w:rsidRDefault="00DE1B4D" w:rsidP="00DE1B4D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/>
          <w:lang w:val="bs-Latn-BA"/>
        </w:rPr>
      </w:pPr>
      <w:r w:rsidRPr="006F368B">
        <w:rPr>
          <w:rFonts w:asciiTheme="minorHAnsi" w:hAnsiTheme="minorHAnsi"/>
          <w:lang w:val="bs-Latn-BA"/>
        </w:rPr>
        <w:t xml:space="preserve">To je zajednički zahtjev poslodavaca iz obadva entiteta i zajednički zahtjev UPFBiH i UUP RS. </w:t>
      </w:r>
      <w:r w:rsidRPr="006F368B">
        <w:rPr>
          <w:rFonts w:asciiTheme="minorHAnsi" w:hAnsiTheme="minorHAnsi"/>
          <w:b/>
          <w:bCs/>
          <w:lang w:val="bs-Latn-BA"/>
        </w:rPr>
        <w:t>Taj zahtjev je potpisalo više od 30.000 poslovnih subjekata iz cijele BiH</w:t>
      </w:r>
      <w:r w:rsidR="00F60B11" w:rsidRPr="006F368B">
        <w:rPr>
          <w:rFonts w:asciiTheme="minorHAnsi" w:hAnsiTheme="minorHAnsi"/>
          <w:b/>
          <w:bCs/>
          <w:lang w:val="bs-Latn-BA"/>
        </w:rPr>
        <w:t xml:space="preserve">. </w:t>
      </w:r>
    </w:p>
    <w:p w14:paraId="29570518" w14:textId="77777777" w:rsidR="00DE1B4D" w:rsidRPr="006F368B" w:rsidRDefault="00DE1B4D" w:rsidP="00DE1B4D">
      <w:pPr>
        <w:pStyle w:val="ListParagraph"/>
        <w:jc w:val="both"/>
        <w:rPr>
          <w:rFonts w:asciiTheme="minorHAnsi" w:hAnsiTheme="minorHAnsi"/>
          <w:lang w:val="bs-Latn-BA"/>
        </w:rPr>
      </w:pPr>
    </w:p>
    <w:p w14:paraId="0A6B4450" w14:textId="77777777" w:rsidR="00DE1B4D" w:rsidRPr="006F368B" w:rsidRDefault="00DE1B4D" w:rsidP="00DE1B4D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Theme="minorHAnsi" w:hAnsiTheme="minorHAnsi"/>
          <w:lang w:val="bs-Latn-BA"/>
        </w:rPr>
      </w:pPr>
      <w:r w:rsidRPr="006F368B">
        <w:rPr>
          <w:rFonts w:asciiTheme="minorHAnsi" w:hAnsiTheme="minorHAnsi"/>
          <w:lang w:val="bs-Latn-BA"/>
        </w:rPr>
        <w:t xml:space="preserve">Predložene izmjene </w:t>
      </w:r>
      <w:r w:rsidRPr="006F368B">
        <w:rPr>
          <w:rFonts w:asciiTheme="minorHAnsi" w:hAnsiTheme="minorHAnsi"/>
          <w:b/>
          <w:bCs/>
          <w:lang w:val="bs-Latn-BA"/>
        </w:rPr>
        <w:t>neće imati nikakav negativan uticaj na likvidnost budžeta BiH</w:t>
      </w:r>
      <w:r w:rsidRPr="006F368B">
        <w:rPr>
          <w:rFonts w:asciiTheme="minorHAnsi" w:hAnsiTheme="minorHAnsi"/>
          <w:lang w:val="bs-Latn-BA"/>
        </w:rPr>
        <w:t>, te budžete entiteta i kantona. Ako bi eventualno i došlo do negativnog uticaja on bi se iskazao u budžetima 2 kantona i taj uticaj bi bio minimalan i jednokratan. Naime većina budžeta ima obezbjeđenu likvidnost od 60 dana, tako da pomjeranje roka za 20 dana, ne bi trebalo da predstavlja problem. Tim više što bi se u sljedećem mjesecu stvar vratila u isto stanje kao prije pomjeranja roka.</w:t>
      </w:r>
    </w:p>
    <w:p w14:paraId="50285554" w14:textId="77777777" w:rsidR="00DE1B4D" w:rsidRPr="006F368B" w:rsidRDefault="00DE1B4D" w:rsidP="00DE1B4D">
      <w:pPr>
        <w:pStyle w:val="ListParagraph"/>
        <w:jc w:val="both"/>
        <w:rPr>
          <w:rFonts w:asciiTheme="minorHAnsi" w:hAnsiTheme="minorHAnsi"/>
          <w:lang w:val="bs-Latn-BA"/>
        </w:rPr>
      </w:pPr>
    </w:p>
    <w:p w14:paraId="64862ED6" w14:textId="375111A0" w:rsidR="00711FC4" w:rsidRPr="006F368B" w:rsidRDefault="00711FC4" w:rsidP="00711FC4">
      <w:pPr>
        <w:tabs>
          <w:tab w:val="left" w:pos="6240"/>
        </w:tabs>
        <w:rPr>
          <w:sz w:val="24"/>
          <w:szCs w:val="24"/>
        </w:rPr>
      </w:pPr>
      <w:r w:rsidRPr="006F368B">
        <w:rPr>
          <w:sz w:val="24"/>
          <w:szCs w:val="24"/>
        </w:rPr>
        <w:t xml:space="preserve"> </w:t>
      </w:r>
    </w:p>
    <w:p w14:paraId="3C1DECE2" w14:textId="6315780F" w:rsidR="00DE1B4D" w:rsidRPr="006F368B" w:rsidRDefault="00DE1B4D" w:rsidP="00DE1B4D">
      <w:pPr>
        <w:rPr>
          <w:sz w:val="24"/>
          <w:szCs w:val="24"/>
        </w:rPr>
      </w:pPr>
    </w:p>
    <w:p w14:paraId="49ABCF1C" w14:textId="600F530A" w:rsidR="00DE1B4D" w:rsidRPr="006F368B" w:rsidRDefault="00DE1B4D" w:rsidP="00DE1B4D">
      <w:pPr>
        <w:tabs>
          <w:tab w:val="left" w:pos="5850"/>
        </w:tabs>
        <w:rPr>
          <w:sz w:val="24"/>
          <w:szCs w:val="24"/>
        </w:rPr>
      </w:pPr>
      <w:r w:rsidRPr="006F368B">
        <w:rPr>
          <w:sz w:val="24"/>
          <w:szCs w:val="24"/>
        </w:rPr>
        <w:t xml:space="preserve">                                                                                                   UDRUŽENJE POSLODAVCA U FBIH</w:t>
      </w:r>
    </w:p>
    <w:sectPr w:rsidR="00DE1B4D" w:rsidRPr="006F368B" w:rsidSect="00EF0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2" w:right="1134" w:bottom="85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AC148" w14:textId="77777777" w:rsidR="00C726C3" w:rsidRDefault="00C726C3" w:rsidP="00217DAE">
      <w:pPr>
        <w:spacing w:after="0" w:line="240" w:lineRule="auto"/>
      </w:pPr>
      <w:r>
        <w:separator/>
      </w:r>
    </w:p>
  </w:endnote>
  <w:endnote w:type="continuationSeparator" w:id="0">
    <w:p w14:paraId="4F58E45B" w14:textId="77777777" w:rsidR="00C726C3" w:rsidRDefault="00C726C3" w:rsidP="0021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F3D76" w14:textId="77777777" w:rsidR="005A286B" w:rsidRDefault="005A2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0076C" w14:textId="77777777" w:rsidR="00B123EE" w:rsidRDefault="007B160B" w:rsidP="007B160B">
    <w:pPr>
      <w:pStyle w:val="Footer"/>
      <w:tabs>
        <w:tab w:val="clear" w:pos="9072"/>
        <w:tab w:val="right" w:pos="9356"/>
      </w:tabs>
    </w:pPr>
    <w:r>
      <w:rPr>
        <w:noProof/>
        <w:lang w:eastAsia="bs-Latn-BA"/>
      </w:rPr>
      <w:drawing>
        <wp:inline distT="0" distB="0" distL="0" distR="0" wp14:anchorId="54FD5CD5" wp14:editId="16DF3EA2">
          <wp:extent cx="5939790" cy="721360"/>
          <wp:effectExtent l="0" t="0" r="381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FBiH_Memorandum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78C3A" w14:textId="77777777" w:rsidR="005A286B" w:rsidRDefault="005A2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611C8" w14:textId="77777777" w:rsidR="00C726C3" w:rsidRDefault="00C726C3" w:rsidP="00217DAE">
      <w:pPr>
        <w:spacing w:after="0" w:line="240" w:lineRule="auto"/>
      </w:pPr>
      <w:r>
        <w:separator/>
      </w:r>
    </w:p>
  </w:footnote>
  <w:footnote w:type="continuationSeparator" w:id="0">
    <w:p w14:paraId="4CCD5CAE" w14:textId="77777777" w:rsidR="00C726C3" w:rsidRDefault="00C726C3" w:rsidP="0021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98B64" w14:textId="77777777" w:rsidR="00217DAE" w:rsidRDefault="00C726C3">
    <w:pPr>
      <w:pStyle w:val="Header"/>
    </w:pPr>
    <w:r>
      <w:rPr>
        <w:noProof/>
        <w:lang w:eastAsia="bs-Latn-BA"/>
      </w:rPr>
      <w:pict w14:anchorId="2704B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7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3A14" w14:textId="77777777" w:rsidR="00217DAE" w:rsidRDefault="00C726C3">
    <w:pPr>
      <w:pStyle w:val="Header"/>
    </w:pPr>
    <w:r>
      <w:rPr>
        <w:noProof/>
        <w:lang w:eastAsia="bs-Latn-BA"/>
      </w:rPr>
      <w:pict w14:anchorId="7A145F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8" o:spid="_x0000_s205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  <w:r w:rsidR="00B123EE">
      <w:rPr>
        <w:noProof/>
        <w:lang w:eastAsia="bs-Latn-BA"/>
      </w:rPr>
      <w:drawing>
        <wp:inline distT="0" distB="0" distL="0" distR="0" wp14:anchorId="7A9AC620" wp14:editId="1EAFAFF0">
          <wp:extent cx="5760720" cy="546735"/>
          <wp:effectExtent l="0" t="0" r="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FBiH_Memorandum_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CBDC" w14:textId="77777777" w:rsidR="00217DAE" w:rsidRDefault="00C726C3">
    <w:pPr>
      <w:pStyle w:val="Header"/>
    </w:pPr>
    <w:r>
      <w:rPr>
        <w:noProof/>
        <w:lang w:eastAsia="bs-Latn-BA"/>
      </w:rPr>
      <w:pict w14:anchorId="0D728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6" o:spid="_x0000_s205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3D51"/>
    <w:multiLevelType w:val="hybridMultilevel"/>
    <w:tmpl w:val="E2686632"/>
    <w:lvl w:ilvl="0" w:tplc="D318F496">
      <w:start w:val="1"/>
      <w:numFmt w:val="decimal"/>
      <w:lvlText w:val="%1.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B7F21"/>
    <w:multiLevelType w:val="hybridMultilevel"/>
    <w:tmpl w:val="F6C22D1A"/>
    <w:lvl w:ilvl="0" w:tplc="9A32E27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D05F90"/>
    <w:multiLevelType w:val="hybridMultilevel"/>
    <w:tmpl w:val="9E20A7F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A0F3B"/>
    <w:multiLevelType w:val="hybridMultilevel"/>
    <w:tmpl w:val="04A6A0A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0C19"/>
    <w:multiLevelType w:val="hybridMultilevel"/>
    <w:tmpl w:val="246A4786"/>
    <w:lvl w:ilvl="0" w:tplc="71FAF2A4">
      <w:start w:val="1"/>
      <w:numFmt w:val="decimal"/>
      <w:lvlText w:val="%1."/>
      <w:lvlJc w:val="left"/>
      <w:pPr>
        <w:ind w:left="1440" w:hanging="360"/>
      </w:pPr>
    </w:lvl>
    <w:lvl w:ilvl="1" w:tplc="141A0019">
      <w:start w:val="1"/>
      <w:numFmt w:val="lowerLetter"/>
      <w:lvlText w:val="%2."/>
      <w:lvlJc w:val="left"/>
      <w:pPr>
        <w:ind w:left="2160" w:hanging="360"/>
      </w:pPr>
    </w:lvl>
    <w:lvl w:ilvl="2" w:tplc="141A001B">
      <w:start w:val="1"/>
      <w:numFmt w:val="lowerRoman"/>
      <w:lvlText w:val="%3."/>
      <w:lvlJc w:val="right"/>
      <w:pPr>
        <w:ind w:left="2880" w:hanging="180"/>
      </w:pPr>
    </w:lvl>
    <w:lvl w:ilvl="3" w:tplc="141A000F">
      <w:start w:val="1"/>
      <w:numFmt w:val="decimal"/>
      <w:lvlText w:val="%4."/>
      <w:lvlJc w:val="left"/>
      <w:pPr>
        <w:ind w:left="3600" w:hanging="360"/>
      </w:pPr>
    </w:lvl>
    <w:lvl w:ilvl="4" w:tplc="141A0019">
      <w:start w:val="1"/>
      <w:numFmt w:val="lowerLetter"/>
      <w:lvlText w:val="%5."/>
      <w:lvlJc w:val="left"/>
      <w:pPr>
        <w:ind w:left="4320" w:hanging="360"/>
      </w:pPr>
    </w:lvl>
    <w:lvl w:ilvl="5" w:tplc="141A001B">
      <w:start w:val="1"/>
      <w:numFmt w:val="lowerRoman"/>
      <w:lvlText w:val="%6."/>
      <w:lvlJc w:val="right"/>
      <w:pPr>
        <w:ind w:left="5040" w:hanging="180"/>
      </w:pPr>
    </w:lvl>
    <w:lvl w:ilvl="6" w:tplc="141A000F">
      <w:start w:val="1"/>
      <w:numFmt w:val="decimal"/>
      <w:lvlText w:val="%7."/>
      <w:lvlJc w:val="left"/>
      <w:pPr>
        <w:ind w:left="5760" w:hanging="360"/>
      </w:pPr>
    </w:lvl>
    <w:lvl w:ilvl="7" w:tplc="141A0019">
      <w:start w:val="1"/>
      <w:numFmt w:val="lowerLetter"/>
      <w:lvlText w:val="%8."/>
      <w:lvlJc w:val="left"/>
      <w:pPr>
        <w:ind w:left="6480" w:hanging="360"/>
      </w:pPr>
    </w:lvl>
    <w:lvl w:ilvl="8" w:tplc="141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476C6"/>
    <w:multiLevelType w:val="hybridMultilevel"/>
    <w:tmpl w:val="B3F8C2AE"/>
    <w:lvl w:ilvl="0" w:tplc="715C39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E032A4"/>
    <w:multiLevelType w:val="hybridMultilevel"/>
    <w:tmpl w:val="CDF48B5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B24ED"/>
    <w:multiLevelType w:val="hybridMultilevel"/>
    <w:tmpl w:val="312273AC"/>
    <w:lvl w:ilvl="0" w:tplc="C49AC30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50A25"/>
    <w:multiLevelType w:val="hybridMultilevel"/>
    <w:tmpl w:val="DF58B1C8"/>
    <w:lvl w:ilvl="0" w:tplc="67A806E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A55FDE"/>
    <w:multiLevelType w:val="hybridMultilevel"/>
    <w:tmpl w:val="5C8AB86A"/>
    <w:lvl w:ilvl="0" w:tplc="87B6C5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B411D"/>
    <w:multiLevelType w:val="hybridMultilevel"/>
    <w:tmpl w:val="2B443A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A0E9F"/>
    <w:multiLevelType w:val="hybridMultilevel"/>
    <w:tmpl w:val="A4B2AE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D4B47"/>
    <w:multiLevelType w:val="hybridMultilevel"/>
    <w:tmpl w:val="3F7AA8B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554AA"/>
    <w:multiLevelType w:val="hybridMultilevel"/>
    <w:tmpl w:val="52C0E234"/>
    <w:lvl w:ilvl="0" w:tplc="F934EE52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A3E26"/>
    <w:multiLevelType w:val="hybridMultilevel"/>
    <w:tmpl w:val="ED9ABA5A"/>
    <w:lvl w:ilvl="0" w:tplc="62061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9840BD"/>
    <w:multiLevelType w:val="hybridMultilevel"/>
    <w:tmpl w:val="9C587ED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3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AE"/>
    <w:rsid w:val="00001E80"/>
    <w:rsid w:val="00047D0A"/>
    <w:rsid w:val="00052096"/>
    <w:rsid w:val="00085B41"/>
    <w:rsid w:val="000A509C"/>
    <w:rsid w:val="000B2E3B"/>
    <w:rsid w:val="000B33F6"/>
    <w:rsid w:val="000B6635"/>
    <w:rsid w:val="000F101C"/>
    <w:rsid w:val="000F1766"/>
    <w:rsid w:val="000F7960"/>
    <w:rsid w:val="00101FE3"/>
    <w:rsid w:val="001108B3"/>
    <w:rsid w:val="00113508"/>
    <w:rsid w:val="00125D44"/>
    <w:rsid w:val="00173A61"/>
    <w:rsid w:val="00184E3A"/>
    <w:rsid w:val="001B603D"/>
    <w:rsid w:val="001C33BA"/>
    <w:rsid w:val="001D7607"/>
    <w:rsid w:val="001E334A"/>
    <w:rsid w:val="001E664A"/>
    <w:rsid w:val="001F6317"/>
    <w:rsid w:val="001F72BC"/>
    <w:rsid w:val="00217DAE"/>
    <w:rsid w:val="00253888"/>
    <w:rsid w:val="0028239A"/>
    <w:rsid w:val="00285691"/>
    <w:rsid w:val="002A036E"/>
    <w:rsid w:val="002A2A66"/>
    <w:rsid w:val="002D1E4B"/>
    <w:rsid w:val="002D3419"/>
    <w:rsid w:val="002D7C98"/>
    <w:rsid w:val="002E1BDC"/>
    <w:rsid w:val="002E2CC0"/>
    <w:rsid w:val="00315622"/>
    <w:rsid w:val="00324B28"/>
    <w:rsid w:val="00347A5F"/>
    <w:rsid w:val="00362D62"/>
    <w:rsid w:val="00385278"/>
    <w:rsid w:val="003B1441"/>
    <w:rsid w:val="003F7094"/>
    <w:rsid w:val="00465D1D"/>
    <w:rsid w:val="00482042"/>
    <w:rsid w:val="0049744F"/>
    <w:rsid w:val="004A31B7"/>
    <w:rsid w:val="004B0E71"/>
    <w:rsid w:val="004C1FDC"/>
    <w:rsid w:val="004E47A5"/>
    <w:rsid w:val="005221A6"/>
    <w:rsid w:val="00535A27"/>
    <w:rsid w:val="00560B6D"/>
    <w:rsid w:val="005721D9"/>
    <w:rsid w:val="005728D0"/>
    <w:rsid w:val="00575718"/>
    <w:rsid w:val="00596A8F"/>
    <w:rsid w:val="005A223A"/>
    <w:rsid w:val="005A286B"/>
    <w:rsid w:val="005B33DF"/>
    <w:rsid w:val="005C46B5"/>
    <w:rsid w:val="005E75BE"/>
    <w:rsid w:val="005F190A"/>
    <w:rsid w:val="006359C8"/>
    <w:rsid w:val="006372D3"/>
    <w:rsid w:val="00653583"/>
    <w:rsid w:val="0066094A"/>
    <w:rsid w:val="00670779"/>
    <w:rsid w:val="00692B3F"/>
    <w:rsid w:val="006A26B3"/>
    <w:rsid w:val="006E0D5B"/>
    <w:rsid w:val="006E43A0"/>
    <w:rsid w:val="006F368B"/>
    <w:rsid w:val="006F70A2"/>
    <w:rsid w:val="00702FAE"/>
    <w:rsid w:val="00711FC4"/>
    <w:rsid w:val="00713C40"/>
    <w:rsid w:val="00725F63"/>
    <w:rsid w:val="007420C2"/>
    <w:rsid w:val="00770E62"/>
    <w:rsid w:val="007724D2"/>
    <w:rsid w:val="00777CBF"/>
    <w:rsid w:val="007A413F"/>
    <w:rsid w:val="007A6BC5"/>
    <w:rsid w:val="007A7B3B"/>
    <w:rsid w:val="007B160B"/>
    <w:rsid w:val="007B476B"/>
    <w:rsid w:val="008014A3"/>
    <w:rsid w:val="008027D5"/>
    <w:rsid w:val="00804CFE"/>
    <w:rsid w:val="008105CD"/>
    <w:rsid w:val="00820A1E"/>
    <w:rsid w:val="00830262"/>
    <w:rsid w:val="00833177"/>
    <w:rsid w:val="00843141"/>
    <w:rsid w:val="00864F04"/>
    <w:rsid w:val="00870968"/>
    <w:rsid w:val="00885273"/>
    <w:rsid w:val="00886121"/>
    <w:rsid w:val="008B4996"/>
    <w:rsid w:val="008B6E16"/>
    <w:rsid w:val="008D361C"/>
    <w:rsid w:val="008E5B24"/>
    <w:rsid w:val="00900735"/>
    <w:rsid w:val="00903E3F"/>
    <w:rsid w:val="00924786"/>
    <w:rsid w:val="009535CA"/>
    <w:rsid w:val="009753AC"/>
    <w:rsid w:val="00976888"/>
    <w:rsid w:val="009848F1"/>
    <w:rsid w:val="009B628D"/>
    <w:rsid w:val="009C4817"/>
    <w:rsid w:val="009C752B"/>
    <w:rsid w:val="00A22980"/>
    <w:rsid w:val="00A33268"/>
    <w:rsid w:val="00AB47DA"/>
    <w:rsid w:val="00AE68C5"/>
    <w:rsid w:val="00B123EE"/>
    <w:rsid w:val="00B22893"/>
    <w:rsid w:val="00B22BD5"/>
    <w:rsid w:val="00B50880"/>
    <w:rsid w:val="00B5186F"/>
    <w:rsid w:val="00B87FCA"/>
    <w:rsid w:val="00BA1FA8"/>
    <w:rsid w:val="00BD1A53"/>
    <w:rsid w:val="00BD4D42"/>
    <w:rsid w:val="00C15D17"/>
    <w:rsid w:val="00C57C66"/>
    <w:rsid w:val="00C67A8C"/>
    <w:rsid w:val="00C726C3"/>
    <w:rsid w:val="00CA2020"/>
    <w:rsid w:val="00CB1BF5"/>
    <w:rsid w:val="00D058D7"/>
    <w:rsid w:val="00D26DAE"/>
    <w:rsid w:val="00D319C0"/>
    <w:rsid w:val="00D37341"/>
    <w:rsid w:val="00D837A6"/>
    <w:rsid w:val="00D86DEC"/>
    <w:rsid w:val="00D92AE9"/>
    <w:rsid w:val="00DA5B9E"/>
    <w:rsid w:val="00DB61E1"/>
    <w:rsid w:val="00DE1B4D"/>
    <w:rsid w:val="00E33771"/>
    <w:rsid w:val="00E770FE"/>
    <w:rsid w:val="00E868F4"/>
    <w:rsid w:val="00EB69AA"/>
    <w:rsid w:val="00EF003E"/>
    <w:rsid w:val="00EF2991"/>
    <w:rsid w:val="00F34047"/>
    <w:rsid w:val="00F45E1C"/>
    <w:rsid w:val="00F60B11"/>
    <w:rsid w:val="00F62380"/>
    <w:rsid w:val="00F83A44"/>
    <w:rsid w:val="00F85754"/>
    <w:rsid w:val="00FB5674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68105FE"/>
  <w15:docId w15:val="{22CF7D96-FEDF-4C82-98D5-5A99B559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A8"/>
    <w:pPr>
      <w:keepNext/>
      <w:spacing w:after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AE"/>
  </w:style>
  <w:style w:type="paragraph" w:styleId="Footer">
    <w:name w:val="footer"/>
    <w:basedOn w:val="Normal"/>
    <w:link w:val="FooterChar"/>
    <w:uiPriority w:val="99"/>
    <w:unhideWhenUsed/>
    <w:rsid w:val="0021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AE"/>
  </w:style>
  <w:style w:type="paragraph" w:styleId="BalloonText">
    <w:name w:val="Balloon Text"/>
    <w:basedOn w:val="Normal"/>
    <w:link w:val="BalloonTextChar"/>
    <w:uiPriority w:val="99"/>
    <w:semiHidden/>
    <w:unhideWhenUsed/>
    <w:rsid w:val="00B1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F45E1C"/>
    <w:pPr>
      <w:autoSpaceDE w:val="0"/>
      <w:autoSpaceDN w:val="0"/>
      <w:adjustRightInd w:val="0"/>
      <w:spacing w:after="0" w:line="240" w:lineRule="auto"/>
      <w:jc w:val="both"/>
    </w:pPr>
    <w:rPr>
      <w:color w:val="606267"/>
      <w:sz w:val="24"/>
      <w:szCs w:val="24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F45E1C"/>
    <w:rPr>
      <w:color w:val="606267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45E1C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rsid w:val="00F45E1C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45E1C"/>
    <w:pPr>
      <w:autoSpaceDE w:val="0"/>
      <w:autoSpaceDN w:val="0"/>
      <w:adjustRightInd w:val="0"/>
      <w:spacing w:after="0" w:line="240" w:lineRule="auto"/>
      <w:jc w:val="center"/>
    </w:pPr>
    <w:rPr>
      <w:rFonts w:cs="CIDFont+F3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45E1C"/>
    <w:rPr>
      <w:rFonts w:cs="CIDFont+F3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E1C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45E1C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A1FA8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BA1FA8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BA1FA8"/>
  </w:style>
  <w:style w:type="paragraph" w:styleId="ListParagraph">
    <w:name w:val="List Paragraph"/>
    <w:basedOn w:val="Normal"/>
    <w:uiPriority w:val="34"/>
    <w:qFormat/>
    <w:rsid w:val="00362D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62D6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B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B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4817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9C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Default">
    <w:name w:val="Default"/>
    <w:rsid w:val="00CA2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A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6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72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8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7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9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4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4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5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7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15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6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2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2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A7C5E2"/>
                                        <w:right w:val="none" w:sz="0" w:space="0" w:color="auto"/>
                                      </w:divBdr>
                                    </w:div>
                                    <w:div w:id="10590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9079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6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881695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3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952641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1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420669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167453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5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92845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228243">
                                  <w:marLeft w:val="0"/>
                                  <w:marRight w:val="0"/>
                                  <w:marTop w:val="27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580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single" w:sz="6" w:space="0" w:color="E1E1E1"/>
                                    <w:left w:val="single" w:sz="6" w:space="0" w:color="E1E1E1"/>
                                    <w:bottom w:val="single" w:sz="6" w:space="0" w:color="E1E1E1"/>
                                    <w:right w:val="single" w:sz="6" w:space="0" w:color="E1E1E1"/>
                                  </w:divBdr>
                                </w:div>
                                <w:div w:id="175396731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single" w:sz="6" w:space="0" w:color="E1E1E1"/>
                                    <w:left w:val="single" w:sz="6" w:space="0" w:color="E1E1E1"/>
                                    <w:bottom w:val="single" w:sz="6" w:space="0" w:color="E1E1E1"/>
                                    <w:right w:val="single" w:sz="6" w:space="0" w:color="E1E1E1"/>
                                  </w:divBdr>
                                </w:div>
                                <w:div w:id="95875524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single" w:sz="6" w:space="0" w:color="E1E1E1"/>
                                    <w:left w:val="single" w:sz="6" w:space="0" w:color="E1E1E1"/>
                                    <w:bottom w:val="single" w:sz="6" w:space="0" w:color="E1E1E1"/>
                                    <w:right w:val="single" w:sz="6" w:space="0" w:color="E1E1E1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2733">
                          <w:marLeft w:val="0"/>
                          <w:marRight w:val="0"/>
                          <w:marTop w:val="1005"/>
                          <w:marBottom w:val="10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3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9922">
                      <w:marLeft w:val="42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025C-89A1-4BDE-84F8-88C2980B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Korisnik14</cp:lastModifiedBy>
  <cp:revision>7</cp:revision>
  <cp:lastPrinted>2020-03-13T13:35:00Z</cp:lastPrinted>
  <dcterms:created xsi:type="dcterms:W3CDTF">2020-05-27T10:15:00Z</dcterms:created>
  <dcterms:modified xsi:type="dcterms:W3CDTF">2020-05-27T11:05:00Z</dcterms:modified>
</cp:coreProperties>
</file>